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D3BAF" w:rsidR="005141C1" w:rsidP="005141C1" w:rsidRDefault="0024116B" w14:paraId="1EAD35DF" wp14:textId="77777777">
      <w:pPr>
        <w:pStyle w:val="Heading1"/>
        <w:rPr>
          <w:rFonts w:ascii="Arial" w:hAnsi="Arial" w:cs="Arial"/>
          <w:i/>
          <w:color w:val="1F4E79" w:themeColor="accent1" w:themeShade="80"/>
        </w:rPr>
      </w:pPr>
      <w:r w:rsidRPr="00FD3BAF">
        <w:rPr>
          <w:rFonts w:ascii="Arial" w:hAnsi="Arial" w:cs="Arial"/>
          <w:i/>
          <w:color w:val="1F4E79" w:themeColor="accent1" w:themeShade="80"/>
        </w:rPr>
        <w:t xml:space="preserve">BA (Hons) Stage Management </w:t>
      </w:r>
      <w:r w:rsidR="00FD3BAF">
        <w:rPr>
          <w:rFonts w:ascii="Arial" w:hAnsi="Arial" w:cs="Arial"/>
          <w:i/>
          <w:color w:val="1F4E79" w:themeColor="accent1" w:themeShade="80"/>
        </w:rPr>
        <w:br/>
      </w:r>
      <w:r w:rsidR="00FD3BAF">
        <w:rPr>
          <w:rFonts w:ascii="Arial" w:hAnsi="Arial" w:cs="Arial"/>
          <w:i/>
          <w:color w:val="1F4E79" w:themeColor="accent1" w:themeShade="80"/>
        </w:rPr>
        <w:t>Birmingham School of Acting</w:t>
      </w:r>
    </w:p>
    <w:p xmlns:wp14="http://schemas.microsoft.com/office/word/2010/wordml" w:rsidRPr="00FD3BAF" w:rsidR="005141C1" w:rsidP="005141C1" w:rsidRDefault="005141C1" w14:paraId="56ADD32C" wp14:textId="77777777">
      <w:pPr>
        <w:rPr>
          <w:rFonts w:ascii="Arial" w:hAnsi="Arial" w:cs="Arial"/>
          <w:i/>
        </w:rPr>
      </w:pPr>
    </w:p>
    <w:p xmlns:wp14="http://schemas.microsoft.com/office/word/2010/wordml" w:rsidRPr="002E4017" w:rsidR="00FD3BAF" w:rsidP="00FD3BAF" w:rsidRDefault="00FD3BAF" w14:paraId="48154E52" wp14:textId="77777777">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xmlns:wp14="http://schemas.microsoft.com/office/word/2010/wordml" w:rsidRPr="00FD3BAF" w:rsidR="005523FD" w:rsidP="005523FD" w:rsidRDefault="005523FD" w14:paraId="2E47DB1C" wp14:textId="77777777">
      <w:pPr>
        <w:rPr>
          <w:rFonts w:ascii="Arial" w:hAnsi="Arial" w:cs="Arial"/>
        </w:rPr>
      </w:pPr>
      <w:r w:rsidRPr="00FD3BAF">
        <w:rPr>
          <w:rFonts w:ascii="Arial" w:hAnsi="Arial" w:cs="Arial"/>
        </w:rPr>
        <w:t>We have provided you with a breakdown of the essential costs and the optional costs which are dependent on your budget.</w:t>
      </w:r>
    </w:p>
    <w:p xmlns:wp14="http://schemas.microsoft.com/office/word/2010/wordml" w:rsidRPr="00FD3BAF" w:rsidR="005523FD" w:rsidP="005523FD" w:rsidRDefault="005523FD" w14:paraId="7EC190FE" wp14:textId="77777777">
      <w:pPr>
        <w:rPr>
          <w:rFonts w:ascii="Arial" w:hAnsi="Arial" w:cs="Arial"/>
        </w:rPr>
      </w:pPr>
    </w:p>
    <w:p xmlns:wp14="http://schemas.microsoft.com/office/word/2010/wordml" w:rsidRPr="00FD3BAF" w:rsidR="005523FD" w:rsidP="005523FD" w:rsidRDefault="005523FD" w14:paraId="616E8E73" wp14:textId="77777777">
      <w:pPr>
        <w:rPr>
          <w:rFonts w:ascii="Arial" w:hAnsi="Arial" w:cs="Arial"/>
        </w:rPr>
      </w:pPr>
      <w:r w:rsidRPr="00FD3BAF">
        <w:rPr>
          <w:rFonts w:ascii="Arial" w:hAnsi="Arial" w:cs="Arial"/>
        </w:rPr>
        <w:t xml:space="preserve">Please </w:t>
      </w:r>
      <w:r w:rsidRPr="00FD3BAF" w:rsidR="006C7D41">
        <w:rPr>
          <w:rFonts w:ascii="Arial" w:hAnsi="Arial" w:cs="Arial"/>
        </w:rPr>
        <w:t>note</w:t>
      </w:r>
      <w:r w:rsidRPr="00FD3BAF">
        <w:rPr>
          <w:rFonts w:ascii="Arial" w:hAnsi="Arial" w:cs="Arial"/>
        </w:rPr>
        <w:t xml:space="preserve"> that your marks are not a reflection of how much you spend, so a student who spends less than the estimated costs won’t be marked down, compared to a student who spends more.</w:t>
      </w:r>
    </w:p>
    <w:p xmlns:wp14="http://schemas.microsoft.com/office/word/2010/wordml" w:rsidRPr="00FD3BAF" w:rsidR="005141C1" w:rsidP="005141C1" w:rsidRDefault="005141C1" w14:paraId="3ED9B247" wp14:textId="77777777">
      <w:pPr>
        <w:rPr>
          <w:rFonts w:ascii="Arial" w:hAnsi="Arial" w:cs="Arial"/>
        </w:rPr>
      </w:pPr>
    </w:p>
    <w:p xmlns:wp14="http://schemas.microsoft.com/office/word/2010/wordml" w:rsidRPr="00367E7D" w:rsidR="00FD3BAF" w:rsidP="00FD3BAF" w:rsidRDefault="00FD3BAF" w14:paraId="04545E7A" wp14:textId="77777777">
      <w:pPr>
        <w:pStyle w:val="Heading3"/>
        <w:rPr>
          <w:rFonts w:ascii="Arial" w:hAnsi="Arial" w:cs="Arial"/>
          <w:b/>
          <w:sz w:val="26"/>
          <w:szCs w:val="26"/>
          <w:lang w:val="en-US"/>
        </w:rPr>
      </w:pPr>
      <w:r w:rsidRPr="00367E7D">
        <w:rPr>
          <w:rFonts w:ascii="Arial" w:hAnsi="Arial" w:cs="Arial"/>
          <w:b/>
          <w:sz w:val="26"/>
          <w:szCs w:val="26"/>
          <w:lang w:val="en-US"/>
        </w:rPr>
        <w:t>Equipment and consumables</w:t>
      </w:r>
    </w:p>
    <w:p xmlns:wp14="http://schemas.microsoft.com/office/word/2010/wordml" w:rsidRPr="00FD3BAF" w:rsidR="005141C1" w:rsidP="1D275D35" w:rsidRDefault="0017016D" w14:paraId="2716C558" wp14:noSpellErr="1" wp14:textId="30A3DE06">
      <w:pPr>
        <w:rPr>
          <w:rFonts w:ascii="Arial" w:hAnsi="Arial" w:eastAsia="Arial" w:cs="Arial"/>
        </w:rPr>
      </w:pPr>
      <w:r w:rsidRPr="1D275D35" w:rsidR="1D275D35">
        <w:rPr>
          <w:rFonts w:ascii="Arial" w:hAnsi="Arial" w:eastAsia="Arial" w:cs="Arial"/>
        </w:rPr>
        <w:t>Y</w:t>
      </w:r>
      <w:r w:rsidRPr="1D275D35" w:rsidR="1D275D35">
        <w:rPr>
          <w:rFonts w:ascii="Arial" w:hAnsi="Arial" w:eastAsia="Arial" w:cs="Arial"/>
        </w:rPr>
        <w:t>ou’ll be required to purchase the necessary clothing and safety equipment which will last you the duration of the course. You’ll need to spend on average £100 for a water proof coat</w:t>
      </w:r>
      <w:r w:rsidRPr="1D275D35" w:rsidR="1D275D35">
        <w:rPr>
          <w:rFonts w:ascii="Arial" w:hAnsi="Arial" w:eastAsia="Arial" w:cs="Arial"/>
        </w:rPr>
        <w:t xml:space="preserve"> and clothing for you</w:t>
      </w:r>
      <w:r w:rsidRPr="1D275D35" w:rsidR="1D275D35">
        <w:rPr>
          <w:rFonts w:ascii="Arial" w:hAnsi="Arial" w:eastAsia="Arial" w:cs="Arial"/>
        </w:rPr>
        <w:t>r</w:t>
      </w:r>
      <w:r w:rsidRPr="1D275D35" w:rsidR="1D275D35">
        <w:rPr>
          <w:rFonts w:ascii="Arial" w:hAnsi="Arial" w:eastAsia="Arial" w:cs="Arial"/>
        </w:rPr>
        <w:t xml:space="preserve"> assessments </w:t>
      </w:r>
      <w:r w:rsidRPr="1D275D35" w:rsidR="1D275D35">
        <w:rPr>
          <w:rFonts w:ascii="Arial" w:hAnsi="Arial" w:eastAsia="Arial" w:cs="Arial"/>
        </w:rPr>
        <w:t xml:space="preserve">although some </w:t>
      </w:r>
      <w:r w:rsidRPr="1D275D35" w:rsidR="1D275D35">
        <w:rPr>
          <w:rFonts w:ascii="Arial" w:hAnsi="Arial" w:eastAsia="Arial" w:cs="Arial"/>
        </w:rPr>
        <w:t xml:space="preserve">students </w:t>
      </w:r>
      <w:r w:rsidRPr="1D275D35" w:rsidR="1D275D35">
        <w:rPr>
          <w:rFonts w:ascii="Arial" w:hAnsi="Arial" w:eastAsia="Arial" w:cs="Arial"/>
        </w:rPr>
        <w:t>spend more or less than this amount</w:t>
      </w:r>
      <w:r w:rsidRPr="1D275D35" w:rsidR="1D275D35">
        <w:rPr>
          <w:rFonts w:ascii="Arial" w:hAnsi="Arial" w:eastAsia="Arial" w:cs="Arial"/>
        </w:rPr>
        <w:t xml:space="preserve"> depending on where you buy the items from</w:t>
      </w:r>
      <w:r w:rsidRPr="1D275D35" w:rsidR="1D275D35">
        <w:rPr>
          <w:rFonts w:ascii="Arial" w:hAnsi="Arial" w:eastAsia="Arial" w:cs="Arial"/>
        </w:rPr>
        <w:t xml:space="preserve">. </w:t>
      </w:r>
    </w:p>
    <w:p xmlns:wp14="http://schemas.microsoft.com/office/word/2010/wordml" w:rsidRPr="00FD3BAF" w:rsidR="00513A98" w:rsidP="005141C1" w:rsidRDefault="00513A98" w14:paraId="6F969CDD" wp14:textId="77777777">
      <w:pPr>
        <w:rPr>
          <w:rFonts w:ascii="Arial" w:hAnsi="Arial" w:cs="Arial"/>
        </w:rPr>
      </w:pPr>
    </w:p>
    <w:p xmlns:wp14="http://schemas.microsoft.com/office/word/2010/wordml" w:rsidRPr="00FD3BAF" w:rsidR="00513A98" w:rsidP="005141C1" w:rsidRDefault="00513A98" w14:paraId="363466A3" wp14:textId="77777777">
      <w:pPr>
        <w:rPr>
          <w:rFonts w:ascii="Arial" w:hAnsi="Arial" w:cs="Arial"/>
        </w:rPr>
      </w:pPr>
      <w:r w:rsidRPr="00FD3BAF">
        <w:rPr>
          <w:rFonts w:ascii="Arial" w:hAnsi="Arial" w:cs="Arial"/>
        </w:rPr>
        <w:t>You’ll also need to buy steel toe cap boots as part of the safety eq</w:t>
      </w:r>
      <w:r w:rsidRPr="00FD3BAF" w:rsidR="0017016D">
        <w:rPr>
          <w:rFonts w:ascii="Arial" w:hAnsi="Arial" w:cs="Arial"/>
        </w:rPr>
        <w:t xml:space="preserve">uipment required; </w:t>
      </w:r>
      <w:r w:rsidRPr="00FD3BAF" w:rsidR="009C7BA1">
        <w:rPr>
          <w:rFonts w:ascii="Arial" w:hAnsi="Arial" w:cs="Arial"/>
        </w:rPr>
        <w:t>on average you’ll</w:t>
      </w:r>
      <w:r w:rsidRPr="00FD3BAF">
        <w:rPr>
          <w:rFonts w:ascii="Arial" w:hAnsi="Arial" w:cs="Arial"/>
        </w:rPr>
        <w:t xml:space="preserve"> tend to spend </w:t>
      </w:r>
      <w:r w:rsidRPr="00FD3BAF" w:rsidR="0017016D">
        <w:rPr>
          <w:rFonts w:ascii="Arial" w:hAnsi="Arial" w:cs="Arial"/>
        </w:rPr>
        <w:t>about</w:t>
      </w:r>
      <w:r w:rsidRPr="00FD3BAF">
        <w:rPr>
          <w:rFonts w:ascii="Arial" w:hAnsi="Arial" w:cs="Arial"/>
        </w:rPr>
        <w:t xml:space="preserve"> £50.</w:t>
      </w:r>
    </w:p>
    <w:p xmlns:wp14="http://schemas.microsoft.com/office/word/2010/wordml" w:rsidRPr="00FD3BAF" w:rsidR="009F51D2" w:rsidP="005141C1" w:rsidRDefault="009F51D2" w14:paraId="08B07627" wp14:textId="77777777">
      <w:pPr>
        <w:rPr>
          <w:rFonts w:ascii="Arial" w:hAnsi="Arial" w:cs="Arial"/>
        </w:rPr>
      </w:pPr>
    </w:p>
    <w:p xmlns:wp14="http://schemas.microsoft.com/office/word/2010/wordml" w:rsidRPr="00FD3BAF" w:rsidR="009F51D2" w:rsidP="005141C1" w:rsidRDefault="009F51D2" w14:paraId="46FC9C46" wp14:textId="77777777">
      <w:pPr>
        <w:rPr>
          <w:rFonts w:ascii="Arial" w:hAnsi="Arial" w:cs="Arial"/>
        </w:rPr>
      </w:pPr>
      <w:r w:rsidRPr="00FD3BAF">
        <w:rPr>
          <w:rFonts w:ascii="Arial" w:hAnsi="Arial" w:cs="Arial"/>
        </w:rPr>
        <w:t xml:space="preserve">A budget of </w:t>
      </w:r>
      <w:r w:rsidRPr="00FD3BAF" w:rsidR="0017016D">
        <w:rPr>
          <w:rFonts w:ascii="Arial" w:hAnsi="Arial" w:cs="Arial"/>
        </w:rPr>
        <w:t xml:space="preserve">about </w:t>
      </w:r>
      <w:r w:rsidRPr="00FD3BAF">
        <w:rPr>
          <w:rFonts w:ascii="Arial" w:hAnsi="Arial" w:cs="Arial"/>
        </w:rPr>
        <w:t>£80 should be set aside for mode</w:t>
      </w:r>
      <w:r w:rsidRPr="00FD3BAF" w:rsidR="0017016D">
        <w:rPr>
          <w:rFonts w:ascii="Arial" w:hAnsi="Arial" w:cs="Arial"/>
        </w:rPr>
        <w:t xml:space="preserve">l making and stationery needed, although </w:t>
      </w:r>
      <w:r w:rsidRPr="00FD3BAF">
        <w:rPr>
          <w:rFonts w:ascii="Arial" w:hAnsi="Arial" w:cs="Arial"/>
        </w:rPr>
        <w:t xml:space="preserve">this is dependent on individual specifications. </w:t>
      </w:r>
    </w:p>
    <w:p xmlns:wp14="http://schemas.microsoft.com/office/word/2010/wordml" w:rsidRPr="00FD3BAF" w:rsidR="00E05D22" w:rsidP="005141C1" w:rsidRDefault="00E05D22" w14:paraId="1AD27072" wp14:textId="77777777">
      <w:pPr>
        <w:rPr>
          <w:rFonts w:ascii="Arial" w:hAnsi="Arial" w:cs="Arial"/>
        </w:rPr>
      </w:pPr>
    </w:p>
    <w:p xmlns:wp14="http://schemas.microsoft.com/office/word/2010/wordml" w:rsidRPr="00367E7D" w:rsidR="00FD3BAF" w:rsidP="00FD3BAF" w:rsidRDefault="00FD3BAF" w14:paraId="0BD44896" wp14:textId="77777777">
      <w:pPr>
        <w:pStyle w:val="Heading3"/>
        <w:rPr>
          <w:rFonts w:ascii="Arial" w:hAnsi="Arial" w:cs="Arial"/>
          <w:b/>
          <w:sz w:val="26"/>
          <w:szCs w:val="26"/>
        </w:rPr>
      </w:pPr>
      <w:r w:rsidRPr="00367E7D">
        <w:rPr>
          <w:rFonts w:ascii="Arial" w:hAnsi="Arial" w:cs="Arial"/>
          <w:b/>
          <w:sz w:val="26"/>
          <w:szCs w:val="26"/>
        </w:rPr>
        <w:t>Books</w:t>
      </w:r>
    </w:p>
    <w:p xmlns:wp14="http://schemas.microsoft.com/office/word/2010/wordml" w:rsidRPr="00FD3BAF" w:rsidR="0017016D" w:rsidP="0017016D" w:rsidRDefault="0017016D" w14:paraId="383EEA87" wp14:textId="77777777">
      <w:pPr>
        <w:rPr>
          <w:rFonts w:ascii="Arial" w:hAnsi="Arial" w:cs="Arial"/>
        </w:rPr>
      </w:pPr>
      <w:r w:rsidRPr="00FD3BAF">
        <w:rPr>
          <w:rFonts w:ascii="Arial" w:hAnsi="Arial" w:cs="Arial"/>
        </w:rPr>
        <w:t xml:space="preserve">Most books needed whilst studying the course are available in the university library or our </w:t>
      </w:r>
      <w:hyperlink w:history="1" r:id="rId4">
        <w:r w:rsidRPr="00FD3BAF">
          <w:rPr>
            <w:rStyle w:val="Hyperlink"/>
            <w:rFonts w:ascii="Arial" w:hAnsi="Arial" w:cs="Arial"/>
          </w:rPr>
          <w:t>digital library</w:t>
        </w:r>
      </w:hyperlink>
      <w:r w:rsidRPr="00FD3BAF">
        <w:rPr>
          <w:rFonts w:ascii="Arial" w:hAnsi="Arial" w:cs="Arial"/>
        </w:rPr>
        <w:t>, although you may wish to budget about £50 for purchases if you want to buy your own copies. A list of all reading material will be provided.</w:t>
      </w:r>
    </w:p>
    <w:p xmlns:wp14="http://schemas.microsoft.com/office/word/2010/wordml" w:rsidRPr="00FD3BAF" w:rsidR="0017016D" w:rsidP="0017016D" w:rsidRDefault="0017016D" w14:paraId="66BA9060" wp14:textId="77777777">
      <w:pPr>
        <w:rPr>
          <w:rFonts w:ascii="Arial" w:hAnsi="Arial" w:cs="Arial"/>
        </w:rPr>
      </w:pPr>
    </w:p>
    <w:p xmlns:wp14="http://schemas.microsoft.com/office/word/2010/wordml" w:rsidRPr="00367E7D" w:rsidR="00FD3BAF" w:rsidP="00FD3BAF" w:rsidRDefault="00FD3BAF" w14:paraId="7C8FA442" wp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xmlns:wp14="http://schemas.microsoft.com/office/word/2010/wordml" w:rsidRPr="003044AF" w:rsidR="00FD3BAF" w:rsidP="00FD3BAF" w:rsidRDefault="00FD3BAF" w14:paraId="7FA9419E" wp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5">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xmlns:wp14="http://schemas.microsoft.com/office/word/2010/wordml" w:rsidRPr="003044AF" w:rsidR="00FD3BAF" w:rsidP="00FD3BAF" w:rsidRDefault="00FD3BAF" w14:paraId="6CA7E01E" wp14:textId="77777777">
      <w:pPr>
        <w:rPr>
          <w:rFonts w:ascii="Arial" w:hAnsi="Arial" w:cs="Arial"/>
        </w:rPr>
      </w:pPr>
    </w:p>
    <w:p xmlns:wp14="http://schemas.microsoft.com/office/word/2010/wordml" w:rsidRPr="003044AF" w:rsidR="00FD3BAF" w:rsidP="00FD3BAF" w:rsidRDefault="00FD3BAF" w14:paraId="4AD1144F" wp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6">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FD3BAF" w:rsidP="00FD3BAF" w:rsidRDefault="00FD3BAF" w14:paraId="35C465B8" wp14:textId="77777777">
      <w:pPr>
        <w:rPr>
          <w:rFonts w:ascii="Arial" w:hAnsi="Arial" w:cs="Arial"/>
        </w:rPr>
      </w:pPr>
    </w:p>
    <w:p xmlns:wp14="http://schemas.microsoft.com/office/word/2010/wordml" w:rsidRPr="003044AF" w:rsidR="00FD3BAF" w:rsidP="00FD3BAF" w:rsidRDefault="00FD3BAF" w14:paraId="6FA01ED0" wp14:textId="77777777">
      <w:pPr>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Pr="00FD3BAF" w:rsidR="005141C1" w:rsidP="005141C1" w:rsidRDefault="005141C1" w14:paraId="5E51DEF3" wp14:textId="77777777">
      <w:pPr>
        <w:rPr>
          <w:rFonts w:ascii="Arial" w:hAnsi="Arial" w:cs="Arial"/>
        </w:rPr>
      </w:pPr>
    </w:p>
    <w:p xmlns:wp14="http://schemas.microsoft.com/office/word/2010/wordml" w:rsidRPr="00FD3BAF" w:rsidR="005141C1" w:rsidP="005141C1" w:rsidRDefault="005141C1" w14:paraId="474E2BD3" wp14:textId="77777777">
      <w:pPr>
        <w:rPr>
          <w:rFonts w:ascii="Arial" w:hAnsi="Arial" w:cs="Arial"/>
        </w:rPr>
      </w:pPr>
    </w:p>
    <w:p xmlns:wp14="http://schemas.microsoft.com/office/word/2010/wordml" w:rsidRPr="00367E7D" w:rsidR="00FD3BAF" w:rsidP="00FD3BAF" w:rsidRDefault="00FD3BAF" w14:paraId="01ADC87F" wp14:textId="77777777">
      <w:pPr>
        <w:pStyle w:val="Heading3"/>
        <w:rPr>
          <w:rFonts w:ascii="Arial" w:hAnsi="Arial" w:cs="Arial"/>
          <w:b/>
          <w:sz w:val="26"/>
          <w:szCs w:val="26"/>
        </w:rPr>
      </w:pPr>
      <w:r w:rsidRPr="00367E7D">
        <w:rPr>
          <w:rFonts w:ascii="Arial" w:hAnsi="Arial" w:cs="Arial"/>
          <w:b/>
          <w:sz w:val="26"/>
          <w:szCs w:val="26"/>
        </w:rPr>
        <w:lastRenderedPageBreak/>
        <w:t>Printing</w:t>
      </w:r>
    </w:p>
    <w:p xmlns:wp14="http://schemas.microsoft.com/office/word/2010/wordml" w:rsidRPr="00FD3BAF" w:rsidR="005141C1" w:rsidP="005141C1" w:rsidRDefault="005141C1" w14:paraId="2C132B71" wp14:textId="77777777">
      <w:pPr>
        <w:rPr>
          <w:rFonts w:ascii="Arial" w:hAnsi="Arial" w:cs="Arial"/>
        </w:rPr>
      </w:pPr>
      <w:r w:rsidRPr="00FD3BAF">
        <w:rPr>
          <w:rFonts w:ascii="Arial" w:hAnsi="Arial" w:cs="Arial"/>
        </w:rPr>
        <w:t xml:space="preserve">Our on-campus print shop can produce high-quality prints </w:t>
      </w:r>
      <w:r w:rsidRPr="00FD3BAF" w:rsidR="00432CE0">
        <w:rPr>
          <w:rFonts w:ascii="Arial" w:hAnsi="Arial" w:cs="Arial"/>
        </w:rPr>
        <w:t>and assignments</w:t>
      </w:r>
      <w:r w:rsidRPr="00FD3BAF" w:rsidR="0017016D">
        <w:rPr>
          <w:rFonts w:ascii="Arial" w:hAnsi="Arial" w:cs="Arial"/>
        </w:rPr>
        <w:t>,</w:t>
      </w:r>
      <w:r w:rsidRPr="00FD3BAF" w:rsidR="009F51D2">
        <w:rPr>
          <w:rFonts w:ascii="Arial" w:hAnsi="Arial" w:cs="Arial"/>
        </w:rPr>
        <w:t xml:space="preserve"> </w:t>
      </w:r>
      <w:r w:rsidRPr="00FD3BAF" w:rsidR="0017016D">
        <w:rPr>
          <w:rFonts w:ascii="Arial" w:hAnsi="Arial" w:cs="Arial"/>
        </w:rPr>
        <w:t>al</w:t>
      </w:r>
      <w:r w:rsidRPr="00FD3BAF" w:rsidR="009F51D2">
        <w:rPr>
          <w:rFonts w:ascii="Arial" w:hAnsi="Arial" w:cs="Arial"/>
        </w:rPr>
        <w:t xml:space="preserve">though we aim to minimise printing costs by </w:t>
      </w:r>
      <w:r w:rsidRPr="00FD3BAF" w:rsidR="0017016D">
        <w:rPr>
          <w:rFonts w:ascii="Arial" w:hAnsi="Arial" w:cs="Arial"/>
        </w:rPr>
        <w:t>allowing you to submit assignments</w:t>
      </w:r>
      <w:r w:rsidRPr="00FD3BAF" w:rsidR="009F51D2">
        <w:rPr>
          <w:rFonts w:ascii="Arial" w:hAnsi="Arial" w:cs="Arial"/>
        </w:rPr>
        <w:t xml:space="preserve"> online</w:t>
      </w:r>
      <w:r w:rsidRPr="00FD3BAF" w:rsidR="0017016D">
        <w:rPr>
          <w:rFonts w:ascii="Arial" w:hAnsi="Arial" w:cs="Arial"/>
        </w:rPr>
        <w:t>. O</w:t>
      </w:r>
      <w:r w:rsidRPr="00FD3BAF">
        <w:rPr>
          <w:rFonts w:ascii="Arial" w:hAnsi="Arial" w:cs="Arial"/>
        </w:rPr>
        <w:t>n average</w:t>
      </w:r>
      <w:r w:rsidRPr="00FD3BAF" w:rsidR="0017016D">
        <w:rPr>
          <w:rFonts w:ascii="Arial" w:hAnsi="Arial" w:cs="Arial"/>
        </w:rPr>
        <w:t>,</w:t>
      </w:r>
      <w:r w:rsidRPr="00FD3BAF">
        <w:rPr>
          <w:rFonts w:ascii="Arial" w:hAnsi="Arial" w:cs="Arial"/>
        </w:rPr>
        <w:t xml:space="preserve"> you </w:t>
      </w:r>
      <w:r w:rsidRPr="00FD3BAF" w:rsidR="0017016D">
        <w:rPr>
          <w:rFonts w:ascii="Arial" w:hAnsi="Arial" w:cs="Arial"/>
        </w:rPr>
        <w:t>should</w:t>
      </w:r>
      <w:r w:rsidRPr="00FD3BAF" w:rsidR="00E05D22">
        <w:rPr>
          <w:rFonts w:ascii="Arial" w:hAnsi="Arial" w:cs="Arial"/>
        </w:rPr>
        <w:t xml:space="preserve"> budget up to £50</w:t>
      </w:r>
      <w:r w:rsidRPr="00FD3BAF" w:rsidR="00432CE0">
        <w:rPr>
          <w:rFonts w:ascii="Arial" w:hAnsi="Arial" w:cs="Arial"/>
        </w:rPr>
        <w:t xml:space="preserve"> for printing.</w:t>
      </w:r>
      <w:r w:rsidRPr="00FD3BAF" w:rsidR="009F51D2">
        <w:rPr>
          <w:rFonts w:ascii="Arial" w:hAnsi="Arial" w:cs="Arial"/>
        </w:rPr>
        <w:t xml:space="preserve"> </w:t>
      </w:r>
    </w:p>
    <w:p xmlns:wp14="http://schemas.microsoft.com/office/word/2010/wordml" w:rsidR="00FB61E8" w:rsidRDefault="00FD3BAF" w14:paraId="21BC8C86" wp14:textId="77777777">
      <w:pPr>
        <w:rPr>
          <w:rFonts w:ascii="Arial" w:hAnsi="Arial" w:cs="Arial"/>
        </w:rPr>
      </w:pPr>
    </w:p>
    <w:p xmlns:wp14="http://schemas.microsoft.com/office/word/2010/wordml" w:rsidRPr="00FD3BAF" w:rsidR="00FD3BAF" w:rsidP="00FD3BAF" w:rsidRDefault="00FD3BAF" w14:paraId="29E60BD3" wp14:textId="77777777">
      <w:pPr>
        <w:rPr>
          <w:rFonts w:ascii="Arial" w:hAnsi="Arial" w:cs="Arial"/>
          <w:color w:val="1F4E79" w:themeColor="accent1" w:themeShade="80"/>
        </w:rPr>
      </w:pPr>
      <w:r w:rsidRPr="00FD3BAF">
        <w:rPr>
          <w:rFonts w:ascii="Arial" w:hAnsi="Arial" w:cs="Arial"/>
          <w:b/>
          <w:color w:val="1F4E79" w:themeColor="accent1" w:themeShade="80"/>
          <w:sz w:val="26"/>
          <w:szCs w:val="26"/>
        </w:rPr>
        <w:t>Field trips</w:t>
      </w:r>
      <w:r w:rsidRPr="00FD3BAF">
        <w:rPr>
          <w:rFonts w:ascii="Arial" w:hAnsi="Arial" w:cs="Arial"/>
          <w:color w:val="1F4E79" w:themeColor="accent1" w:themeShade="80"/>
        </w:rPr>
        <w:t xml:space="preserve"> </w:t>
      </w:r>
    </w:p>
    <w:p xmlns:wp14="http://schemas.microsoft.com/office/word/2010/wordml" w:rsidRPr="00FD3BAF" w:rsidR="00FD3BAF" w:rsidP="00FD3BAF" w:rsidRDefault="00FD3BAF" w14:paraId="6B03D6B7" wp14:textId="77777777">
      <w:pPr>
        <w:rPr>
          <w:rFonts w:ascii="Arial" w:hAnsi="Arial" w:cs="Arial"/>
        </w:rPr>
      </w:pPr>
      <w:r w:rsidRPr="00FD3BAF">
        <w:rPr>
          <w:rFonts w:ascii="Arial" w:hAnsi="Arial" w:cs="Arial"/>
        </w:rPr>
        <w:t>There are a number of UK theatre trips organised on the course. We publicise dates as far in advance as possible in order for you to take advantage of early booking and travel deals. The average overall spend on these travel costs about £150 in total over the duration of the course.</w:t>
      </w:r>
    </w:p>
    <w:p xmlns:wp14="http://schemas.microsoft.com/office/word/2010/wordml" w:rsidRPr="00FD3BAF" w:rsidR="00FD3BAF" w:rsidP="00FD3BAF" w:rsidRDefault="00FD3BAF" w14:paraId="3FAF46A5" wp14:textId="77777777">
      <w:pPr>
        <w:rPr>
          <w:rFonts w:ascii="Arial" w:hAnsi="Arial" w:cs="Arial"/>
        </w:rPr>
      </w:pPr>
    </w:p>
    <w:p xmlns:wp14="http://schemas.microsoft.com/office/word/2010/wordml" w:rsidRPr="00FD3BAF" w:rsidR="00FD3BAF" w:rsidP="00FD3BAF" w:rsidRDefault="00FD3BAF" w14:paraId="5363F033" wp14:textId="77777777">
      <w:pPr>
        <w:rPr>
          <w:rFonts w:ascii="Arial" w:hAnsi="Arial" w:cs="Arial"/>
        </w:rPr>
      </w:pPr>
      <w:r w:rsidRPr="00FD3BAF">
        <w:rPr>
          <w:rFonts w:ascii="Arial" w:hAnsi="Arial" w:cs="Arial"/>
        </w:rPr>
        <w:t>You are encouraged to attend a placement during the course which you will be required to budget for. We suggest a budget of £150 to cover travel - this cost may be more or less depending on where you choose to undertake your placement.</w:t>
      </w:r>
    </w:p>
    <w:p xmlns:wp14="http://schemas.microsoft.com/office/word/2010/wordml" w:rsidRPr="00FD3BAF" w:rsidR="00FD3BAF" w:rsidRDefault="00FD3BAF" w14:paraId="1B007455" wp14:textId="77777777">
      <w:pPr>
        <w:rPr>
          <w:rFonts w:ascii="Arial" w:hAnsi="Arial" w:cs="Arial"/>
        </w:rPr>
      </w:pPr>
      <w:bookmarkStart w:name="_GoBack" w:id="0"/>
      <w:bookmarkEnd w:id="0"/>
    </w:p>
    <w:sectPr w:rsidRPr="00FD3BAF" w:rsidR="00FD3BAF" w:rsidSect="00CF0BC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1400BB"/>
    <w:rsid w:val="0017016D"/>
    <w:rsid w:val="0024116B"/>
    <w:rsid w:val="0038064E"/>
    <w:rsid w:val="003A086D"/>
    <w:rsid w:val="003A4AA7"/>
    <w:rsid w:val="00432CE0"/>
    <w:rsid w:val="00446FE2"/>
    <w:rsid w:val="00513A98"/>
    <w:rsid w:val="005141C1"/>
    <w:rsid w:val="005523FD"/>
    <w:rsid w:val="006C7D41"/>
    <w:rsid w:val="007256F0"/>
    <w:rsid w:val="009C7BA1"/>
    <w:rsid w:val="009F51D2"/>
    <w:rsid w:val="00A31583"/>
    <w:rsid w:val="00B344BD"/>
    <w:rsid w:val="00B37F99"/>
    <w:rsid w:val="00CE7E9B"/>
    <w:rsid w:val="00CF0BC6"/>
    <w:rsid w:val="00E05D22"/>
    <w:rsid w:val="00F94015"/>
    <w:rsid w:val="00FD3BAF"/>
    <w:rsid w:val="1D275D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D5BF6-9D85-45FB-ADB0-6752A5497799}"/>
  <w14:docId w14:val="4C9A88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lynda.com/" TargetMode="External" Id="rId6" /><Relationship Type="http://schemas.openxmlformats.org/officeDocument/2006/relationships/hyperlink" Target="http://www.apple.com/uk_edu_5000618/shop" TargetMode="External" Id="rId5" /><Relationship Type="http://schemas.openxmlformats.org/officeDocument/2006/relationships/hyperlink" Target="http://diglib4.bcu.ac.uk/webgate/dlib/templates/UCEEL/index.as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3</revision>
  <dcterms:created xsi:type="dcterms:W3CDTF">2017-01-24T14:42:00.0000000Z</dcterms:created>
  <dcterms:modified xsi:type="dcterms:W3CDTF">2017-01-31T10:57:11.4181799Z</dcterms:modified>
</coreProperties>
</file>