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E5" w:rsidRPr="0001623A" w:rsidRDefault="00A42168" w:rsidP="005B582F">
      <w:pPr>
        <w:spacing w:line="240" w:lineRule="auto"/>
        <w:rPr>
          <w:rFonts w:ascii="Arial" w:hAnsi="Arial" w:cs="Arial"/>
          <w:i/>
          <w:color w:val="1F4E79" w:themeColor="accent1" w:themeShade="80"/>
          <w:sz w:val="32"/>
          <w:szCs w:val="24"/>
        </w:rPr>
      </w:pPr>
      <w:bookmarkStart w:id="0" w:name="_GoBack"/>
      <w:bookmarkEnd w:id="0"/>
      <w:r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 xml:space="preserve">BA </w:t>
      </w:r>
      <w:r w:rsidR="006F678F"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>(</w:t>
      </w:r>
      <w:r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>Hons</w:t>
      </w:r>
      <w:r w:rsidR="006F678F"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>)</w:t>
      </w:r>
      <w:r w:rsidR="00BF7F28"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 xml:space="preserve"> </w:t>
      </w:r>
      <w:r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>Text</w:t>
      </w:r>
      <w:r w:rsidR="000C2F45"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>ile Design</w:t>
      </w:r>
      <w:r w:rsidR="006F678F"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t>: Cross-Disciplinary Practice</w:t>
      </w:r>
      <w:r w:rsidR="005B582F" w:rsidRPr="005B582F">
        <w:rPr>
          <w:rFonts w:ascii="Arial" w:hAnsi="Arial" w:cs="Arial"/>
          <w:i/>
          <w:color w:val="1F4E79" w:themeColor="accent1" w:themeShade="80"/>
          <w:sz w:val="32"/>
          <w:szCs w:val="24"/>
        </w:rPr>
        <w:br/>
        <w:t>School of Fashion and Textiles</w:t>
      </w:r>
      <w:r w:rsidR="0001623A">
        <w:rPr>
          <w:rFonts w:ascii="Arial" w:hAnsi="Arial" w:cs="Arial"/>
          <w:i/>
          <w:color w:val="1F4E79" w:themeColor="accent1" w:themeShade="80"/>
          <w:sz w:val="32"/>
          <w:szCs w:val="24"/>
        </w:rPr>
        <w:br/>
      </w:r>
      <w:r w:rsidR="0001623A">
        <w:rPr>
          <w:rFonts w:ascii="Arial" w:hAnsi="Arial" w:cs="Arial"/>
          <w:i/>
          <w:color w:val="1F4E79" w:themeColor="accent1" w:themeShade="80"/>
          <w:sz w:val="32"/>
          <w:szCs w:val="24"/>
        </w:rPr>
        <w:br/>
      </w:r>
      <w:r w:rsidR="005B582F" w:rsidRPr="005B582F">
        <w:rPr>
          <w:rFonts w:ascii="Arial" w:hAnsi="Arial" w:cs="Arial"/>
          <w:b/>
          <w:color w:val="1F4E79" w:themeColor="accent1" w:themeShade="80"/>
          <w:sz w:val="24"/>
          <w:szCs w:val="24"/>
        </w:rPr>
        <w:t>Additional costs for this course</w:t>
      </w:r>
      <w:r w:rsidR="0001623A">
        <w:rPr>
          <w:rFonts w:ascii="Arial" w:hAnsi="Arial" w:cs="Arial"/>
          <w:i/>
          <w:color w:val="1F4E79" w:themeColor="accent1" w:themeShade="80"/>
          <w:sz w:val="32"/>
          <w:szCs w:val="24"/>
        </w:rPr>
        <w:br/>
      </w:r>
      <w:proofErr w:type="gramStart"/>
      <w:r w:rsidR="005B582F" w:rsidRPr="005B582F">
        <w:rPr>
          <w:rFonts w:ascii="Arial" w:hAnsi="Arial" w:cs="Arial"/>
          <w:sz w:val="24"/>
          <w:szCs w:val="24"/>
        </w:rPr>
        <w:t>We</w:t>
      </w:r>
      <w:proofErr w:type="gramEnd"/>
      <w:r w:rsidR="005B582F" w:rsidRPr="005B582F">
        <w:rPr>
          <w:rFonts w:ascii="Arial" w:hAnsi="Arial" w:cs="Arial"/>
          <w:sz w:val="24"/>
          <w:szCs w:val="24"/>
        </w:rPr>
        <w:t xml:space="preserve"> have provided you with a breakdown of the essential costs and the optional costs whic</w:t>
      </w:r>
      <w:r w:rsidR="005B582F">
        <w:rPr>
          <w:rFonts w:ascii="Arial" w:hAnsi="Arial" w:cs="Arial"/>
          <w:sz w:val="24"/>
          <w:szCs w:val="24"/>
        </w:rPr>
        <w:t>h are dependent on your budget.</w:t>
      </w:r>
      <w:r w:rsidR="005B582F">
        <w:rPr>
          <w:rFonts w:ascii="Arial" w:hAnsi="Arial" w:cs="Arial"/>
          <w:sz w:val="24"/>
          <w:szCs w:val="24"/>
        </w:rPr>
        <w:br/>
      </w:r>
      <w:r w:rsidR="005B582F">
        <w:rPr>
          <w:rFonts w:ascii="Arial" w:hAnsi="Arial" w:cs="Arial"/>
          <w:sz w:val="24"/>
          <w:szCs w:val="24"/>
        </w:rPr>
        <w:br/>
      </w:r>
      <w:r w:rsidR="005B582F" w:rsidRPr="005B582F">
        <w:rPr>
          <w:rFonts w:ascii="Arial" w:hAnsi="Arial" w:cs="Arial"/>
          <w:sz w:val="24"/>
          <w:szCs w:val="24"/>
        </w:rPr>
        <w:t>Please note that your marks are not a reflection of how much you spend, so a student who spends less than the estimated costs won’t be marked down, compared to a student who spends more.</w:t>
      </w:r>
      <w:r w:rsidR="005B582F">
        <w:rPr>
          <w:rFonts w:ascii="Arial" w:hAnsi="Arial" w:cs="Arial"/>
          <w:sz w:val="24"/>
          <w:szCs w:val="24"/>
        </w:rPr>
        <w:br/>
      </w:r>
      <w:r w:rsidR="005B582F">
        <w:rPr>
          <w:rFonts w:ascii="Arial" w:hAnsi="Arial" w:cs="Arial"/>
          <w:sz w:val="24"/>
          <w:szCs w:val="24"/>
        </w:rPr>
        <w:br/>
      </w:r>
      <w:r w:rsidR="005B582F" w:rsidRPr="005B582F">
        <w:rPr>
          <w:rFonts w:ascii="Arial" w:eastAsiaTheme="majorEastAsia" w:hAnsi="Arial" w:cs="Arial"/>
          <w:color w:val="0D0D0D" w:themeColor="text1" w:themeTint="F2"/>
          <w:sz w:val="24"/>
          <w:szCs w:val="24"/>
        </w:rPr>
        <w:t xml:space="preserve">For the duration of your studies there will be access to workshop equipment and some resources with no charge. Workshops provide basic inks &amp; dyes, yarns and tools allowing you to learn and sample processes. You can access considerable IT resources throughout your studies, as well as international trend information and industry relevant design resources </w:t>
      </w:r>
      <w:r w:rsidR="0001623A">
        <w:rPr>
          <w:rFonts w:ascii="Arial" w:eastAsiaTheme="majorEastAsia" w:hAnsi="Arial" w:cs="Arial"/>
          <w:color w:val="0D0D0D" w:themeColor="text1" w:themeTint="F2"/>
          <w:sz w:val="24"/>
          <w:szCs w:val="24"/>
        </w:rPr>
        <w:t>to contextualise your learning.</w:t>
      </w:r>
      <w:r w:rsidR="0001623A">
        <w:rPr>
          <w:rFonts w:ascii="Arial" w:eastAsiaTheme="majorEastAsia" w:hAnsi="Arial" w:cs="Arial"/>
          <w:color w:val="0D0D0D" w:themeColor="text1" w:themeTint="F2"/>
          <w:sz w:val="24"/>
          <w:szCs w:val="24"/>
        </w:rPr>
        <w:br/>
      </w:r>
      <w:r w:rsidR="0001623A">
        <w:rPr>
          <w:rFonts w:ascii="Arial" w:eastAsiaTheme="majorEastAsia" w:hAnsi="Arial" w:cs="Arial"/>
          <w:color w:val="0D0D0D" w:themeColor="text1" w:themeTint="F2"/>
          <w:sz w:val="24"/>
          <w:szCs w:val="24"/>
        </w:rPr>
        <w:br/>
      </w:r>
      <w:r w:rsidR="00506746" w:rsidRPr="0001623A">
        <w:rPr>
          <w:rFonts w:ascii="Arial" w:hAnsi="Arial" w:cs="Arial"/>
          <w:b/>
          <w:color w:val="1F4E79" w:themeColor="accent1" w:themeShade="80"/>
          <w:sz w:val="24"/>
        </w:rPr>
        <w:t>Materials</w:t>
      </w:r>
      <w:r w:rsidR="003328A4" w:rsidRPr="0001623A">
        <w:rPr>
          <w:rFonts w:ascii="Arial" w:hAnsi="Arial" w:cs="Arial"/>
          <w:b/>
          <w:color w:val="1F4E79" w:themeColor="accent1" w:themeShade="80"/>
          <w:sz w:val="24"/>
        </w:rPr>
        <w:t xml:space="preserve"> &amp; printing c</w:t>
      </w:r>
      <w:r w:rsidR="00506746" w:rsidRPr="0001623A">
        <w:rPr>
          <w:rFonts w:ascii="Arial" w:hAnsi="Arial" w:cs="Arial"/>
          <w:b/>
          <w:color w:val="1F4E79" w:themeColor="accent1" w:themeShade="80"/>
          <w:sz w:val="24"/>
        </w:rPr>
        <w:t>osts</w:t>
      </w:r>
      <w:r w:rsidR="0001623A">
        <w:rPr>
          <w:rFonts w:ascii="Arial" w:hAnsi="Arial" w:cs="Arial"/>
          <w:sz w:val="24"/>
          <w:szCs w:val="24"/>
        </w:rPr>
        <w:br/>
      </w:r>
      <w:proofErr w:type="gramStart"/>
      <w:r w:rsidR="00791DBC" w:rsidRPr="005B582F">
        <w:rPr>
          <w:rFonts w:ascii="Arial" w:hAnsi="Arial" w:cs="Arial"/>
          <w:sz w:val="24"/>
          <w:szCs w:val="24"/>
        </w:rPr>
        <w:t>Most</w:t>
      </w:r>
      <w:proofErr w:type="gramEnd"/>
      <w:r w:rsidR="00791DBC" w:rsidRPr="005B582F">
        <w:rPr>
          <w:rFonts w:ascii="Arial" w:hAnsi="Arial" w:cs="Arial"/>
          <w:sz w:val="24"/>
          <w:szCs w:val="24"/>
        </w:rPr>
        <w:t xml:space="preserve"> practical projects will require a sketchbook and general art materials. While we have supplies of some sampling fabrics you will also need to source fabrics specific to your project needs. Research files / folders </w:t>
      </w:r>
      <w:r w:rsidR="00867624" w:rsidRPr="005B582F">
        <w:rPr>
          <w:rFonts w:ascii="Arial" w:hAnsi="Arial" w:cs="Arial"/>
          <w:sz w:val="24"/>
          <w:szCs w:val="24"/>
        </w:rPr>
        <w:t xml:space="preserve">(A4/A3) </w:t>
      </w:r>
      <w:r w:rsidR="00791DBC" w:rsidRPr="005B582F">
        <w:rPr>
          <w:rFonts w:ascii="Arial" w:hAnsi="Arial" w:cs="Arial"/>
          <w:sz w:val="24"/>
          <w:szCs w:val="24"/>
        </w:rPr>
        <w:t xml:space="preserve">and portfolios for project submissions </w:t>
      </w:r>
      <w:r w:rsidR="00867624" w:rsidRPr="005B582F">
        <w:rPr>
          <w:rFonts w:ascii="Arial" w:hAnsi="Arial" w:cs="Arial"/>
          <w:sz w:val="24"/>
          <w:szCs w:val="24"/>
        </w:rPr>
        <w:t xml:space="preserve">(A2 / A1) </w:t>
      </w:r>
      <w:r w:rsidR="00791DBC" w:rsidRPr="005B582F">
        <w:rPr>
          <w:rFonts w:ascii="Arial" w:hAnsi="Arial" w:cs="Arial"/>
          <w:sz w:val="24"/>
          <w:szCs w:val="24"/>
        </w:rPr>
        <w:t>will also be required. The Students’ Union run an art shop located in the building and they can advise you.</w:t>
      </w:r>
      <w:r w:rsidR="00867624" w:rsidRPr="005B582F">
        <w:rPr>
          <w:rFonts w:ascii="Arial" w:hAnsi="Arial" w:cs="Arial"/>
          <w:sz w:val="24"/>
          <w:szCs w:val="24"/>
        </w:rPr>
        <w:t xml:space="preserve"> </w:t>
      </w:r>
      <w:r w:rsidR="005B582F">
        <w:rPr>
          <w:rFonts w:ascii="Arial" w:hAnsi="Arial" w:cs="Arial"/>
          <w:sz w:val="24"/>
          <w:szCs w:val="24"/>
        </w:rPr>
        <w:br/>
      </w:r>
      <w:r w:rsidR="005B582F">
        <w:rPr>
          <w:rFonts w:ascii="Arial" w:hAnsi="Arial" w:cs="Arial"/>
          <w:sz w:val="24"/>
          <w:szCs w:val="24"/>
        </w:rPr>
        <w:br/>
      </w:r>
      <w:r w:rsidR="00867624" w:rsidRPr="005B582F">
        <w:rPr>
          <w:rFonts w:ascii="Arial" w:hAnsi="Arial" w:cs="Arial"/>
          <w:sz w:val="24"/>
          <w:szCs w:val="24"/>
        </w:rPr>
        <w:t xml:space="preserve">Each module has specific assessment requirements and professional presentation methods will be required, including mounting work on boards or similar. </w:t>
      </w:r>
      <w:r w:rsidR="00791DBC" w:rsidRPr="005B582F">
        <w:rPr>
          <w:rFonts w:ascii="Arial" w:hAnsi="Arial" w:cs="Arial"/>
          <w:sz w:val="24"/>
          <w:szCs w:val="24"/>
        </w:rPr>
        <w:t>Printing can be carried out on site and you can top up your card as required for general purpose printing, or at our specialist print shop for high quality results</w:t>
      </w:r>
      <w:r w:rsidR="006D57E8" w:rsidRPr="005B582F">
        <w:rPr>
          <w:rFonts w:ascii="Arial" w:hAnsi="Arial" w:cs="Arial"/>
          <w:sz w:val="24"/>
          <w:szCs w:val="24"/>
        </w:rPr>
        <w:t>.</w:t>
      </w:r>
      <w:r w:rsidR="005B582F">
        <w:rPr>
          <w:rFonts w:ascii="Arial" w:hAnsi="Arial" w:cs="Arial"/>
          <w:sz w:val="24"/>
          <w:szCs w:val="24"/>
        </w:rPr>
        <w:br/>
      </w:r>
      <w:r w:rsidR="005B582F">
        <w:rPr>
          <w:rFonts w:ascii="Arial" w:hAnsi="Arial" w:cs="Arial"/>
          <w:sz w:val="24"/>
          <w:szCs w:val="24"/>
        </w:rPr>
        <w:br/>
      </w:r>
      <w:r w:rsidR="009C7DF3" w:rsidRPr="005B582F">
        <w:rPr>
          <w:rFonts w:ascii="Arial" w:hAnsi="Arial" w:cs="Arial"/>
          <w:sz w:val="24"/>
          <w:szCs w:val="24"/>
        </w:rPr>
        <w:t>Your unique approach to each module will result in varied costs</w:t>
      </w:r>
      <w:r w:rsidR="00EB27E5" w:rsidRPr="005B582F">
        <w:rPr>
          <w:rFonts w:ascii="Arial" w:hAnsi="Arial" w:cs="Arial"/>
          <w:sz w:val="24"/>
          <w:szCs w:val="24"/>
        </w:rPr>
        <w:t xml:space="preserve"> to cover yarn, cloth and supplies specific to your module; staff can advise of suppliers</w:t>
      </w:r>
      <w:r w:rsidR="009C7DF3" w:rsidRPr="005B582F">
        <w:rPr>
          <w:rFonts w:ascii="Arial" w:hAnsi="Arial" w:cs="Arial"/>
          <w:sz w:val="24"/>
          <w:szCs w:val="24"/>
        </w:rPr>
        <w:t>. Fabrics and inks for digital pr</w:t>
      </w:r>
      <w:r w:rsidR="00EB27E5" w:rsidRPr="005B582F">
        <w:rPr>
          <w:rFonts w:ascii="Arial" w:hAnsi="Arial" w:cs="Arial"/>
          <w:sz w:val="24"/>
          <w:szCs w:val="24"/>
        </w:rPr>
        <w:t xml:space="preserve">inting will need to be paid for (£10 per half metre approx.) </w:t>
      </w:r>
      <w:r w:rsidR="009C7DF3" w:rsidRPr="005B582F">
        <w:rPr>
          <w:rFonts w:ascii="Arial" w:hAnsi="Arial" w:cs="Arial"/>
          <w:sz w:val="24"/>
          <w:szCs w:val="24"/>
        </w:rPr>
        <w:t xml:space="preserve">and </w:t>
      </w:r>
      <w:r w:rsidR="00EB27E5" w:rsidRPr="005B582F">
        <w:rPr>
          <w:rFonts w:ascii="Arial" w:hAnsi="Arial" w:cs="Arial"/>
          <w:sz w:val="24"/>
          <w:szCs w:val="24"/>
        </w:rPr>
        <w:t xml:space="preserve">there may be charges for </w:t>
      </w:r>
      <w:r w:rsidR="009C7DF3" w:rsidRPr="005B582F">
        <w:rPr>
          <w:rFonts w:ascii="Arial" w:hAnsi="Arial" w:cs="Arial"/>
          <w:sz w:val="24"/>
          <w:szCs w:val="24"/>
        </w:rPr>
        <w:t>materials such as wood or acrylic for laser cutting</w:t>
      </w:r>
      <w:r w:rsidR="00EB27E5" w:rsidRPr="005B582F">
        <w:rPr>
          <w:rFonts w:ascii="Arial" w:hAnsi="Arial" w:cs="Arial"/>
          <w:sz w:val="24"/>
          <w:szCs w:val="24"/>
        </w:rPr>
        <w:t xml:space="preserve"> etc. </w:t>
      </w:r>
      <w:r w:rsidR="009C7DF3" w:rsidRPr="005B582F">
        <w:rPr>
          <w:rFonts w:ascii="Arial" w:hAnsi="Arial" w:cs="Arial"/>
          <w:sz w:val="24"/>
          <w:szCs w:val="24"/>
        </w:rPr>
        <w:t xml:space="preserve"> </w:t>
      </w:r>
      <w:r w:rsidR="00867624" w:rsidRPr="005B582F">
        <w:rPr>
          <w:rFonts w:ascii="Arial" w:hAnsi="Arial" w:cs="Arial"/>
          <w:sz w:val="24"/>
          <w:szCs w:val="24"/>
        </w:rPr>
        <w:t>The overall amount for your studies will vary with your individual creative decisions but to budget we suggest</w:t>
      </w:r>
      <w:r w:rsidR="00506746" w:rsidRPr="005B582F">
        <w:rPr>
          <w:rFonts w:ascii="Arial" w:hAnsi="Arial" w:cs="Arial"/>
          <w:sz w:val="24"/>
          <w:szCs w:val="24"/>
        </w:rPr>
        <w:t xml:space="preserve"> £1</w:t>
      </w:r>
      <w:r w:rsidR="006D57E8" w:rsidRPr="005B582F">
        <w:rPr>
          <w:rFonts w:ascii="Arial" w:hAnsi="Arial" w:cs="Arial"/>
          <w:sz w:val="24"/>
          <w:szCs w:val="24"/>
        </w:rPr>
        <w:t>0</w:t>
      </w:r>
      <w:r w:rsidR="00506746" w:rsidRPr="005B582F">
        <w:rPr>
          <w:rFonts w:ascii="Arial" w:hAnsi="Arial" w:cs="Arial"/>
          <w:sz w:val="24"/>
          <w:szCs w:val="24"/>
        </w:rPr>
        <w:t>00</w:t>
      </w:r>
      <w:r w:rsidR="00F347AC" w:rsidRPr="005B582F">
        <w:rPr>
          <w:rFonts w:ascii="Arial" w:hAnsi="Arial" w:cs="Arial"/>
          <w:sz w:val="24"/>
          <w:szCs w:val="24"/>
        </w:rPr>
        <w:t xml:space="preserve"> </w:t>
      </w:r>
      <w:r w:rsidR="006D57E8" w:rsidRPr="005B582F">
        <w:rPr>
          <w:rFonts w:ascii="Arial" w:hAnsi="Arial" w:cs="Arial"/>
          <w:sz w:val="24"/>
          <w:szCs w:val="24"/>
        </w:rPr>
        <w:t>(</w:t>
      </w:r>
      <w:r w:rsidR="00506746" w:rsidRPr="005B582F">
        <w:rPr>
          <w:rFonts w:ascii="Arial" w:hAnsi="Arial" w:cs="Arial"/>
          <w:sz w:val="24"/>
          <w:szCs w:val="24"/>
        </w:rPr>
        <w:t>an estimate of £</w:t>
      </w:r>
      <w:r w:rsidR="00F347AC" w:rsidRPr="005B582F">
        <w:rPr>
          <w:rFonts w:ascii="Arial" w:hAnsi="Arial" w:cs="Arial"/>
          <w:sz w:val="24"/>
          <w:szCs w:val="24"/>
        </w:rPr>
        <w:t>40</w:t>
      </w:r>
      <w:r w:rsidR="00506746" w:rsidRPr="005B582F">
        <w:rPr>
          <w:rFonts w:ascii="Arial" w:hAnsi="Arial" w:cs="Arial"/>
          <w:sz w:val="24"/>
          <w:szCs w:val="24"/>
        </w:rPr>
        <w:t xml:space="preserve"> per </w:t>
      </w:r>
      <w:r w:rsidR="006D57E8" w:rsidRPr="005B582F">
        <w:rPr>
          <w:rFonts w:ascii="Arial" w:hAnsi="Arial" w:cs="Arial"/>
          <w:sz w:val="24"/>
          <w:szCs w:val="24"/>
        </w:rPr>
        <w:t>2</w:t>
      </w:r>
      <w:r w:rsidR="00506746" w:rsidRPr="005B582F">
        <w:rPr>
          <w:rFonts w:ascii="Arial" w:hAnsi="Arial" w:cs="Arial"/>
          <w:sz w:val="24"/>
          <w:szCs w:val="24"/>
        </w:rPr>
        <w:t>0 credit module and £</w:t>
      </w:r>
      <w:r w:rsidR="006D57E8" w:rsidRPr="005B582F">
        <w:rPr>
          <w:rFonts w:ascii="Arial" w:hAnsi="Arial" w:cs="Arial"/>
          <w:sz w:val="24"/>
          <w:szCs w:val="24"/>
        </w:rPr>
        <w:t>3</w:t>
      </w:r>
      <w:r w:rsidR="00506746" w:rsidRPr="005B582F">
        <w:rPr>
          <w:rFonts w:ascii="Arial" w:hAnsi="Arial" w:cs="Arial"/>
          <w:sz w:val="24"/>
          <w:szCs w:val="24"/>
        </w:rPr>
        <w:t>00</w:t>
      </w:r>
      <w:r w:rsidR="006D57E8" w:rsidRPr="005B582F">
        <w:rPr>
          <w:rFonts w:ascii="Arial" w:hAnsi="Arial" w:cs="Arial"/>
          <w:sz w:val="24"/>
          <w:szCs w:val="24"/>
        </w:rPr>
        <w:t xml:space="preserve"> - 500</w:t>
      </w:r>
      <w:r w:rsidR="00506746" w:rsidRPr="005B582F">
        <w:rPr>
          <w:rFonts w:ascii="Arial" w:hAnsi="Arial" w:cs="Arial"/>
          <w:sz w:val="24"/>
          <w:szCs w:val="24"/>
        </w:rPr>
        <w:t xml:space="preserve"> for your </w:t>
      </w:r>
      <w:r w:rsidR="006D57E8" w:rsidRPr="005B582F">
        <w:rPr>
          <w:rFonts w:ascii="Arial" w:hAnsi="Arial" w:cs="Arial"/>
          <w:sz w:val="24"/>
          <w:szCs w:val="24"/>
        </w:rPr>
        <w:t>L6 portfolio</w:t>
      </w:r>
      <w:r w:rsidR="00506746" w:rsidRPr="005B582F">
        <w:rPr>
          <w:rFonts w:ascii="Arial" w:hAnsi="Arial" w:cs="Arial"/>
          <w:sz w:val="24"/>
          <w:szCs w:val="24"/>
        </w:rPr>
        <w:t xml:space="preserve"> project</w:t>
      </w:r>
      <w:r w:rsidR="006D57E8" w:rsidRPr="005B582F">
        <w:rPr>
          <w:rFonts w:ascii="Arial" w:hAnsi="Arial" w:cs="Arial"/>
          <w:sz w:val="24"/>
          <w:szCs w:val="24"/>
        </w:rPr>
        <w:t>s)</w:t>
      </w:r>
      <w:r w:rsidR="0001623A">
        <w:rPr>
          <w:rFonts w:ascii="Arial" w:hAnsi="Arial" w:cs="Arial"/>
          <w:sz w:val="24"/>
          <w:szCs w:val="24"/>
        </w:rPr>
        <w:t>.</w:t>
      </w:r>
      <w:r w:rsidR="0001623A">
        <w:rPr>
          <w:rFonts w:ascii="Arial" w:hAnsi="Arial" w:cs="Arial"/>
          <w:sz w:val="24"/>
          <w:szCs w:val="24"/>
        </w:rPr>
        <w:br/>
      </w:r>
      <w:r w:rsidR="0001623A">
        <w:rPr>
          <w:rFonts w:ascii="Arial" w:hAnsi="Arial" w:cs="Arial"/>
          <w:sz w:val="24"/>
          <w:szCs w:val="24"/>
        </w:rPr>
        <w:br/>
      </w:r>
      <w:r w:rsidR="00506746" w:rsidRPr="005B582F">
        <w:rPr>
          <w:rFonts w:ascii="Arial" w:hAnsi="Arial" w:cs="Arial"/>
          <w:b/>
          <w:color w:val="1F4E79" w:themeColor="accent1" w:themeShade="80"/>
          <w:sz w:val="24"/>
          <w:szCs w:val="24"/>
        </w:rPr>
        <w:t>Laptops</w:t>
      </w:r>
      <w:r w:rsidR="0001623A">
        <w:rPr>
          <w:rFonts w:ascii="Arial" w:hAnsi="Arial" w:cs="Arial"/>
          <w:sz w:val="24"/>
          <w:szCs w:val="24"/>
        </w:rPr>
        <w:br/>
      </w:r>
      <w:proofErr w:type="gramStart"/>
      <w:r w:rsidR="00E65332" w:rsidRPr="005B582F">
        <w:rPr>
          <w:rFonts w:ascii="Arial" w:hAnsi="Arial" w:cs="Arial"/>
          <w:sz w:val="24"/>
          <w:szCs w:val="24"/>
        </w:rPr>
        <w:t>It</w:t>
      </w:r>
      <w:proofErr w:type="gramEnd"/>
      <w:r w:rsidR="00E65332" w:rsidRPr="005B582F">
        <w:rPr>
          <w:rFonts w:ascii="Arial" w:hAnsi="Arial" w:cs="Arial"/>
          <w:sz w:val="24"/>
          <w:szCs w:val="24"/>
        </w:rPr>
        <w:t xml:space="preserve"> is not essential for you to purchase your own laptop as you can borrow </w:t>
      </w:r>
      <w:r w:rsidR="00F347AC" w:rsidRPr="005B582F">
        <w:rPr>
          <w:rFonts w:ascii="Arial" w:hAnsi="Arial" w:cs="Arial"/>
          <w:sz w:val="24"/>
          <w:szCs w:val="24"/>
        </w:rPr>
        <w:t xml:space="preserve">one, free of charge </w:t>
      </w:r>
      <w:r w:rsidR="00E65332" w:rsidRPr="005B582F">
        <w:rPr>
          <w:rFonts w:ascii="Arial" w:hAnsi="Arial" w:cs="Arial"/>
          <w:sz w:val="24"/>
          <w:szCs w:val="24"/>
        </w:rPr>
        <w:t xml:space="preserve">from the university or use one of our shared computer rooms.  </w:t>
      </w:r>
      <w:r w:rsidR="00FC7565" w:rsidRPr="005B582F">
        <w:rPr>
          <w:rFonts w:ascii="Arial" w:hAnsi="Arial" w:cs="Arial"/>
          <w:sz w:val="24"/>
          <w:szCs w:val="24"/>
        </w:rPr>
        <w:t xml:space="preserve">As you may be working across IT facilities we recommend you have </w:t>
      </w:r>
      <w:r w:rsidR="003328A4" w:rsidRPr="005B582F">
        <w:rPr>
          <w:rFonts w:ascii="Arial" w:hAnsi="Arial" w:cs="Arial"/>
          <w:sz w:val="24"/>
          <w:szCs w:val="24"/>
        </w:rPr>
        <w:t xml:space="preserve">digital storage </w:t>
      </w:r>
      <w:r w:rsidR="00F168C8" w:rsidRPr="005B582F">
        <w:rPr>
          <w:rFonts w:ascii="Arial" w:hAnsi="Arial" w:cs="Arial"/>
          <w:sz w:val="24"/>
          <w:szCs w:val="24"/>
        </w:rPr>
        <w:t xml:space="preserve">such as USB or External Drive, minimum 1GB </w:t>
      </w:r>
      <w:proofErr w:type="gramStart"/>
      <w:r w:rsidR="00F168C8" w:rsidRPr="005B582F">
        <w:rPr>
          <w:rFonts w:ascii="Arial" w:hAnsi="Arial" w:cs="Arial"/>
          <w:sz w:val="24"/>
          <w:szCs w:val="24"/>
        </w:rPr>
        <w:t>(</w:t>
      </w:r>
      <w:r w:rsidR="003328A4" w:rsidRPr="005B582F">
        <w:rPr>
          <w:rFonts w:ascii="Arial" w:hAnsi="Arial" w:cs="Arial"/>
          <w:sz w:val="24"/>
          <w:szCs w:val="24"/>
        </w:rPr>
        <w:t>between £10 - £60)</w:t>
      </w:r>
      <w:proofErr w:type="gramEnd"/>
      <w:r w:rsidR="003328A4" w:rsidRPr="005B582F">
        <w:rPr>
          <w:rFonts w:ascii="Arial" w:hAnsi="Arial" w:cs="Arial"/>
          <w:sz w:val="24"/>
          <w:szCs w:val="24"/>
        </w:rPr>
        <w:t xml:space="preserve">. </w:t>
      </w:r>
      <w:r w:rsidR="00F168C8" w:rsidRPr="005B582F">
        <w:rPr>
          <w:rFonts w:ascii="Arial" w:hAnsi="Arial" w:cs="Arial"/>
          <w:sz w:val="24"/>
          <w:szCs w:val="24"/>
        </w:rPr>
        <w:t xml:space="preserve">You’ll also be provided with a </w:t>
      </w:r>
      <w:r w:rsidR="00F168C8" w:rsidRPr="005B582F">
        <w:rPr>
          <w:rFonts w:ascii="Arial" w:eastAsia="Times New Roman" w:hAnsi="Arial" w:cs="Arial"/>
          <w:color w:val="000000"/>
          <w:sz w:val="24"/>
          <w:szCs w:val="24"/>
        </w:rPr>
        <w:t xml:space="preserve">free account for </w:t>
      </w:r>
      <w:hyperlink r:id="rId4" w:history="1">
        <w:r w:rsidR="00F168C8" w:rsidRPr="005B582F">
          <w:rPr>
            <w:rStyle w:val="Hyperlink"/>
            <w:rFonts w:ascii="Arial" w:eastAsia="Times New Roman" w:hAnsi="Arial" w:cs="Arial"/>
            <w:sz w:val="24"/>
            <w:szCs w:val="24"/>
          </w:rPr>
          <w:t>Lynda.com</w:t>
        </w:r>
      </w:hyperlink>
      <w:r w:rsidR="00F168C8" w:rsidRPr="005B582F">
        <w:rPr>
          <w:rFonts w:ascii="Arial" w:eastAsia="Times New Roman" w:hAnsi="Arial" w:cs="Arial"/>
          <w:color w:val="000000"/>
          <w:sz w:val="24"/>
          <w:szCs w:val="24"/>
        </w:rPr>
        <w:t xml:space="preserve"> worth </w:t>
      </w:r>
      <w:r w:rsidR="00F347AC" w:rsidRPr="005B582F">
        <w:rPr>
          <w:rFonts w:ascii="Arial" w:eastAsia="Times New Roman" w:hAnsi="Arial" w:cs="Arial"/>
          <w:color w:val="000000"/>
          <w:sz w:val="24"/>
          <w:szCs w:val="24"/>
        </w:rPr>
        <w:t xml:space="preserve">approximately </w:t>
      </w:r>
      <w:r w:rsidR="00F168C8" w:rsidRPr="005B582F">
        <w:rPr>
          <w:rFonts w:ascii="Arial" w:eastAsia="Times New Roman" w:hAnsi="Arial" w:cs="Arial"/>
          <w:color w:val="000000"/>
          <w:sz w:val="24"/>
          <w:szCs w:val="24"/>
        </w:rPr>
        <w:t>£227.40.</w:t>
      </w:r>
      <w:r w:rsidR="005B582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5B582F">
        <w:rPr>
          <w:rFonts w:ascii="Arial" w:eastAsia="Times New Roman" w:hAnsi="Arial" w:cs="Arial"/>
          <w:color w:val="000000"/>
          <w:sz w:val="24"/>
          <w:szCs w:val="24"/>
        </w:rPr>
        <w:br/>
      </w:r>
      <w:r w:rsidR="00F168C8" w:rsidRPr="005B582F">
        <w:rPr>
          <w:rFonts w:ascii="Arial" w:hAnsi="Arial" w:cs="Arial"/>
          <w:sz w:val="24"/>
          <w:szCs w:val="24"/>
        </w:rPr>
        <w:t xml:space="preserve">If you do plan to buy a laptop (PC or Mac), the software you are likely to require is </w:t>
      </w:r>
      <w:r w:rsidR="003328A4" w:rsidRPr="005B582F">
        <w:rPr>
          <w:rFonts w:ascii="Arial" w:hAnsi="Arial" w:cs="Arial"/>
          <w:sz w:val="24"/>
          <w:szCs w:val="24"/>
        </w:rPr>
        <w:t xml:space="preserve">Adobe Photoshop, InDesign and Illustrator. We recommend </w:t>
      </w:r>
      <w:hyperlink r:id="rId5" w:anchor="close" w:history="1">
        <w:r w:rsidR="003328A4" w:rsidRPr="005B582F">
          <w:rPr>
            <w:rStyle w:val="Hyperlink"/>
            <w:rFonts w:ascii="Arial" w:hAnsi="Arial" w:cs="Arial"/>
            <w:sz w:val="24"/>
            <w:szCs w:val="24"/>
          </w:rPr>
          <w:t>a student subscription to Adobe Creative Cloud for these applications</w:t>
        </w:r>
      </w:hyperlink>
      <w:r w:rsidR="00F168C8" w:rsidRPr="005B582F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F168C8" w:rsidRPr="005B582F">
        <w:rPr>
          <w:rFonts w:ascii="Arial" w:hAnsi="Arial" w:cs="Arial"/>
          <w:sz w:val="24"/>
          <w:szCs w:val="24"/>
        </w:rPr>
        <w:t xml:space="preserve"> Word processing programmes would also be helpful, </w:t>
      </w:r>
      <w:r w:rsidR="003328A4" w:rsidRPr="005B582F">
        <w:rPr>
          <w:rFonts w:ascii="Arial" w:hAnsi="Arial" w:cs="Arial"/>
          <w:sz w:val="24"/>
          <w:szCs w:val="24"/>
        </w:rPr>
        <w:t xml:space="preserve">Microsoft Office 365 and 1TB of OneDrive cloud storage space is provided free to all students. Apple also offer a discount on laptops for UK students: </w:t>
      </w:r>
      <w:hyperlink r:id="rId6" w:history="1">
        <w:r w:rsidR="003328A4" w:rsidRPr="005B582F">
          <w:rPr>
            <w:rStyle w:val="Hyperlink"/>
            <w:rFonts w:ascii="Arial" w:hAnsi="Arial" w:cs="Arial"/>
            <w:sz w:val="24"/>
            <w:szCs w:val="24"/>
          </w:rPr>
          <w:t>go to Apple for Education for more details</w:t>
        </w:r>
      </w:hyperlink>
      <w:r w:rsidR="003328A4" w:rsidRPr="005B582F">
        <w:rPr>
          <w:rFonts w:ascii="Arial" w:hAnsi="Arial" w:cs="Arial"/>
          <w:sz w:val="24"/>
          <w:szCs w:val="24"/>
        </w:rPr>
        <w:t>.</w:t>
      </w:r>
      <w:r w:rsidR="0001623A">
        <w:rPr>
          <w:rFonts w:ascii="Arial" w:hAnsi="Arial" w:cs="Arial"/>
          <w:sz w:val="24"/>
          <w:szCs w:val="24"/>
        </w:rPr>
        <w:br/>
      </w:r>
      <w:r w:rsidR="0001623A">
        <w:rPr>
          <w:rFonts w:ascii="Arial" w:hAnsi="Arial" w:cs="Arial"/>
          <w:sz w:val="24"/>
          <w:szCs w:val="24"/>
        </w:rPr>
        <w:lastRenderedPageBreak/>
        <w:br/>
      </w:r>
      <w:r w:rsidR="005B582F" w:rsidRPr="0001623A">
        <w:rPr>
          <w:rFonts w:ascii="Arial" w:hAnsi="Arial" w:cs="Arial"/>
          <w:b/>
          <w:color w:val="1F4E79" w:themeColor="accent1" w:themeShade="80"/>
          <w:sz w:val="24"/>
        </w:rPr>
        <w:t>Opti</w:t>
      </w:r>
      <w:r w:rsidR="0001623A">
        <w:rPr>
          <w:rFonts w:ascii="Arial" w:hAnsi="Arial" w:cs="Arial"/>
          <w:b/>
          <w:color w:val="1F4E79" w:themeColor="accent1" w:themeShade="80"/>
          <w:sz w:val="24"/>
        </w:rPr>
        <w:t>onal - F</w:t>
      </w:r>
      <w:r w:rsidR="005B582F" w:rsidRPr="0001623A">
        <w:rPr>
          <w:rFonts w:ascii="Arial" w:hAnsi="Arial" w:cs="Arial"/>
          <w:b/>
          <w:color w:val="1F4E79" w:themeColor="accent1" w:themeShade="80"/>
          <w:sz w:val="24"/>
        </w:rPr>
        <w:t>ield trips</w:t>
      </w:r>
      <w:r w:rsidR="0001623A">
        <w:rPr>
          <w:rFonts w:ascii="Arial" w:hAnsi="Arial" w:cs="Arial"/>
          <w:sz w:val="24"/>
          <w:szCs w:val="24"/>
        </w:rPr>
        <w:br/>
      </w:r>
      <w:proofErr w:type="gramStart"/>
      <w:r w:rsidR="005B582F" w:rsidRPr="005B582F">
        <w:rPr>
          <w:rFonts w:ascii="Arial" w:hAnsi="Arial" w:cs="Arial"/>
          <w:sz w:val="24"/>
          <w:szCs w:val="24"/>
        </w:rPr>
        <w:t>For</w:t>
      </w:r>
      <w:proofErr w:type="gramEnd"/>
      <w:r w:rsidR="005B582F" w:rsidRPr="005B582F">
        <w:rPr>
          <w:rFonts w:ascii="Arial" w:hAnsi="Arial" w:cs="Arial"/>
          <w:sz w:val="24"/>
          <w:szCs w:val="24"/>
        </w:rPr>
        <w:t xml:space="preserve"> your personal research and professional awareness, you’ll be encouraged to make primary research visits to exhibitions, museums, trade shows and retailers. Allow about £300, although this will vary with your individual research decisions. </w:t>
      </w:r>
      <w:r w:rsidR="005B582F">
        <w:rPr>
          <w:rFonts w:ascii="Arial" w:hAnsi="Arial" w:cs="Arial"/>
          <w:sz w:val="24"/>
          <w:szCs w:val="24"/>
        </w:rPr>
        <w:br/>
      </w:r>
      <w:r w:rsidR="005B582F">
        <w:rPr>
          <w:rFonts w:ascii="Arial" w:hAnsi="Arial" w:cs="Arial"/>
          <w:sz w:val="24"/>
          <w:szCs w:val="24"/>
        </w:rPr>
        <w:br/>
      </w:r>
      <w:r w:rsidR="005B582F" w:rsidRPr="005B582F">
        <w:rPr>
          <w:rFonts w:ascii="Arial" w:hAnsi="Arial" w:cs="Arial"/>
          <w:sz w:val="24"/>
          <w:szCs w:val="24"/>
        </w:rPr>
        <w:t>If you choose to undertake the Work Placement module in second year travel and accommodation costs will vary with the location of the placement (estimate £400).</w:t>
      </w:r>
      <w:r w:rsidR="005B582F">
        <w:rPr>
          <w:rFonts w:ascii="Arial" w:hAnsi="Arial" w:cs="Arial"/>
          <w:sz w:val="24"/>
          <w:szCs w:val="24"/>
        </w:rPr>
        <w:br/>
      </w:r>
      <w:r w:rsidR="005B582F">
        <w:rPr>
          <w:rFonts w:ascii="Arial" w:hAnsi="Arial" w:cs="Arial"/>
          <w:sz w:val="24"/>
          <w:szCs w:val="24"/>
        </w:rPr>
        <w:br/>
      </w:r>
      <w:r w:rsidR="005B582F" w:rsidRPr="005B582F">
        <w:rPr>
          <w:rFonts w:ascii="Arial" w:hAnsi="Arial" w:cs="Arial"/>
          <w:sz w:val="24"/>
          <w:szCs w:val="24"/>
        </w:rPr>
        <w:t>Each year, there are optional international field trips, usually to Indigo and Premiere Vision Fashion Fabrics Trade Show, Paris or Florence</w:t>
      </w:r>
      <w:r w:rsidR="005B582F">
        <w:rPr>
          <w:rFonts w:ascii="Arial" w:hAnsi="Arial" w:cs="Arial"/>
          <w:sz w:val="24"/>
          <w:szCs w:val="24"/>
        </w:rPr>
        <w:t xml:space="preserve">. </w:t>
      </w:r>
      <w:r w:rsidR="005B582F" w:rsidRPr="005B582F">
        <w:rPr>
          <w:rFonts w:ascii="Arial" w:hAnsi="Arial" w:cs="Arial"/>
          <w:sz w:val="24"/>
          <w:szCs w:val="24"/>
        </w:rPr>
        <w:t xml:space="preserve">The average cost of these trips </w:t>
      </w:r>
      <w:r w:rsidR="005B582F">
        <w:rPr>
          <w:rFonts w:ascii="Arial" w:hAnsi="Arial" w:cs="Arial"/>
          <w:sz w:val="24"/>
          <w:szCs w:val="24"/>
        </w:rPr>
        <w:t>is</w:t>
      </w:r>
      <w:r w:rsidR="005B582F" w:rsidRPr="005B582F">
        <w:rPr>
          <w:rFonts w:ascii="Arial" w:hAnsi="Arial" w:cs="Arial"/>
          <w:sz w:val="24"/>
          <w:szCs w:val="24"/>
        </w:rPr>
        <w:t xml:space="preserve"> £3</w:t>
      </w:r>
      <w:r w:rsidR="005B582F">
        <w:rPr>
          <w:rFonts w:ascii="Arial" w:hAnsi="Arial" w:cs="Arial"/>
          <w:sz w:val="24"/>
          <w:szCs w:val="24"/>
        </w:rPr>
        <w:t>00-</w:t>
      </w:r>
      <w:r w:rsidR="005B582F" w:rsidRPr="005B582F">
        <w:rPr>
          <w:rFonts w:ascii="Arial" w:hAnsi="Arial" w:cs="Arial"/>
          <w:sz w:val="24"/>
          <w:szCs w:val="24"/>
        </w:rPr>
        <w:t>400 (including travel, trade show entry and B &amp; B accommodation).</w:t>
      </w:r>
    </w:p>
    <w:sectPr w:rsidR="006910E5" w:rsidRPr="0001623A" w:rsidSect="00F168C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E5"/>
    <w:rsid w:val="0001623A"/>
    <w:rsid w:val="00062776"/>
    <w:rsid w:val="000A78A5"/>
    <w:rsid w:val="000C2F45"/>
    <w:rsid w:val="001E7106"/>
    <w:rsid w:val="003328A4"/>
    <w:rsid w:val="004C2038"/>
    <w:rsid w:val="004E600D"/>
    <w:rsid w:val="00506746"/>
    <w:rsid w:val="00523B54"/>
    <w:rsid w:val="00534F84"/>
    <w:rsid w:val="005B582F"/>
    <w:rsid w:val="006910E5"/>
    <w:rsid w:val="006D57E8"/>
    <w:rsid w:val="006F678F"/>
    <w:rsid w:val="007321B2"/>
    <w:rsid w:val="00751384"/>
    <w:rsid w:val="00784F2D"/>
    <w:rsid w:val="00791DBC"/>
    <w:rsid w:val="00867624"/>
    <w:rsid w:val="009A25E0"/>
    <w:rsid w:val="009C7DF3"/>
    <w:rsid w:val="00A42168"/>
    <w:rsid w:val="00B05901"/>
    <w:rsid w:val="00B344BD"/>
    <w:rsid w:val="00B437A4"/>
    <w:rsid w:val="00BF7F28"/>
    <w:rsid w:val="00C77287"/>
    <w:rsid w:val="00DA1673"/>
    <w:rsid w:val="00E65332"/>
    <w:rsid w:val="00EB27E5"/>
    <w:rsid w:val="00F13BE0"/>
    <w:rsid w:val="00F168C8"/>
    <w:rsid w:val="00F347AC"/>
    <w:rsid w:val="00FC7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6E0182-A7FA-427F-ABD9-6F657E7F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8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0E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0E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10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10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910E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F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ple.com/uk_edu_5000618/shop" TargetMode="External"/><Relationship Id="rId5" Type="http://schemas.openxmlformats.org/officeDocument/2006/relationships/hyperlink" Target="http://www.adobe.com/uk/creativecloud/buy/students.html" TargetMode="External"/><Relationship Id="rId4" Type="http://schemas.openxmlformats.org/officeDocument/2006/relationships/hyperlink" Target="http://www.lynd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Thodhlana</dc:creator>
  <cp:keywords/>
  <dc:description/>
  <cp:lastModifiedBy>Jamie Suttle</cp:lastModifiedBy>
  <cp:revision>4</cp:revision>
  <cp:lastPrinted>2015-11-23T12:37:00Z</cp:lastPrinted>
  <dcterms:created xsi:type="dcterms:W3CDTF">2017-01-08T20:42:00Z</dcterms:created>
  <dcterms:modified xsi:type="dcterms:W3CDTF">2017-01-31T09:26:00Z</dcterms:modified>
</cp:coreProperties>
</file>