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F7C9F" w:rsidR="0006148B" w:rsidP="03D2F510" w:rsidRDefault="00C214D4" w14:paraId="748569B8" wp14:noSpellErr="1" wp14:textId="11D6F6F5">
      <w:pPr>
        <w:pStyle w:val="Heading1"/>
        <w:rPr>
          <w:rFonts w:ascii="Arial" w:hAnsi="Arial" w:eastAsia="Arial" w:cs="Arial"/>
          <w:i w:val="1"/>
          <w:iCs w:val="1"/>
          <w:color w:val="1F4E79"/>
        </w:rPr>
      </w:pPr>
      <w:r w:rsidRPr="03D2F510" w:rsidR="03D2F510">
        <w:rPr>
          <w:rFonts w:ascii="Arial" w:hAnsi="Arial" w:eastAsia="Arial" w:cs="Arial"/>
          <w:i w:val="1"/>
          <w:iCs w:val="1"/>
          <w:color w:val="1F4E79"/>
        </w:rPr>
        <w:t>MA</w:t>
      </w:r>
      <w:r w:rsidRPr="03D2F510" w:rsidR="03D2F510">
        <w:rPr>
          <w:rFonts w:ascii="Arial" w:hAnsi="Arial" w:eastAsia="Arial" w:cs="Arial"/>
          <w:i w:val="1"/>
          <w:iCs w:val="1"/>
          <w:color w:val="1F4E79"/>
        </w:rPr>
        <w:t xml:space="preserve"> Landscape</w:t>
      </w:r>
      <w:r w:rsidRPr="03D2F510" w:rsidR="03D2F510">
        <w:rPr>
          <w:rFonts w:ascii="Arial" w:hAnsi="Arial" w:eastAsia="Arial" w:cs="Arial"/>
          <w:i w:val="1"/>
          <w:iCs w:val="1"/>
          <w:color w:val="1F4E79"/>
        </w:rPr>
        <w:t xml:space="preserve"> </w:t>
      </w:r>
      <w:r w:rsidRPr="03D2F510" w:rsidR="03D2F510">
        <w:rPr>
          <w:rFonts w:ascii="Arial" w:hAnsi="Arial" w:eastAsia="Arial" w:cs="Arial"/>
          <w:i w:val="1"/>
          <w:iCs w:val="1"/>
          <w:color w:val="1F4E79"/>
        </w:rPr>
        <w:t>Architecture</w:t>
      </w:r>
      <w:r>
        <w:br/>
      </w:r>
      <w:r w:rsidRPr="03D2F510" w:rsidR="03D2F510">
        <w:rPr>
          <w:rFonts w:ascii="Arial" w:hAnsi="Arial" w:eastAsia="Arial" w:cs="Arial"/>
          <w:i w:val="1"/>
          <w:iCs w:val="1"/>
          <w:color w:val="1F4E79"/>
        </w:rPr>
        <w:t>Birmingham School of Architecture and Design</w:t>
      </w:r>
    </w:p>
    <w:p xmlns:wp14="http://schemas.microsoft.com/office/word/2010/wordml" w:rsidRPr="00FF7C9F" w:rsidR="0006148B" w:rsidP="0006148B" w:rsidRDefault="0006148B" w14:paraId="3C38F3F2" wp14:textId="77777777">
      <w:pPr>
        <w:rPr>
          <w:rFonts w:ascii="Arial" w:hAnsi="Arial" w:cs="Arial"/>
        </w:rPr>
      </w:pPr>
    </w:p>
    <w:p xmlns:wp14="http://schemas.microsoft.com/office/word/2010/wordml" w:rsidRPr="00FF7C9F" w:rsidR="0006148B" w:rsidP="0006148B" w:rsidRDefault="0006148B" w14:paraId="1271C32F" wp14:textId="77777777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FF7C9F">
        <w:rPr>
          <w:rFonts w:ascii="Arial" w:hAnsi="Arial" w:cs="Arial"/>
          <w:b/>
          <w:color w:val="1F4E79" w:themeColor="accent1" w:themeShade="80"/>
          <w:sz w:val="24"/>
          <w:szCs w:val="24"/>
        </w:rPr>
        <w:t>Additional costs for this course</w:t>
      </w:r>
    </w:p>
    <w:p xmlns:wp14="http://schemas.microsoft.com/office/word/2010/wordml" w:rsidRPr="00FF7C9F" w:rsidR="00012936" w:rsidP="00012936" w:rsidRDefault="00012936" w14:paraId="5FAC0914" wp14:textId="77777777">
      <w:pPr>
        <w:rPr>
          <w:rFonts w:ascii="Arial" w:hAnsi="Arial" w:cs="Arial"/>
        </w:rPr>
      </w:pPr>
      <w:r w:rsidRPr="00FF7C9F">
        <w:rPr>
          <w:rFonts w:ascii="Arial" w:hAnsi="Arial" w:cs="Arial"/>
        </w:rPr>
        <w:t>We have provided you with a breakdown of the essential costs and the optional costs which are dependent on your budget.</w:t>
      </w:r>
    </w:p>
    <w:p xmlns:wp14="http://schemas.microsoft.com/office/word/2010/wordml" w:rsidRPr="00FF7C9F" w:rsidR="00012936" w:rsidP="00012936" w:rsidRDefault="00012936" w14:paraId="77C47C2D" wp14:textId="77777777">
      <w:pPr>
        <w:rPr>
          <w:rFonts w:ascii="Arial" w:hAnsi="Arial" w:cs="Arial"/>
        </w:rPr>
      </w:pPr>
    </w:p>
    <w:p xmlns:wp14="http://schemas.microsoft.com/office/word/2010/wordml" w:rsidRPr="00FF7C9F" w:rsidR="00F962F6" w:rsidP="00F962F6" w:rsidRDefault="00F962F6" w14:paraId="38CD794C" wp14:textId="77777777">
      <w:pPr>
        <w:rPr>
          <w:rFonts w:ascii="Arial" w:hAnsi="Arial" w:cs="Arial"/>
        </w:rPr>
      </w:pPr>
      <w:r w:rsidRPr="00FF7C9F">
        <w:rPr>
          <w:rFonts w:ascii="Arial" w:hAnsi="Arial" w:cs="Arial"/>
        </w:rPr>
        <w:t>Please note that your marks are not a reflection of how much you spend, so a student who spends less than the estimated costs won’t be marked down, compared to a student who spends more.</w:t>
      </w:r>
    </w:p>
    <w:p xmlns:wp14="http://schemas.microsoft.com/office/word/2010/wordml" w:rsidRPr="00FF7C9F" w:rsidR="00026BEF" w:rsidP="003106E0" w:rsidRDefault="00026BEF" w14:paraId="1435ABCE" wp14:textId="77777777">
      <w:pPr>
        <w:rPr>
          <w:rFonts w:ascii="Arial" w:hAnsi="Arial" w:cs="Arial"/>
        </w:rPr>
      </w:pPr>
    </w:p>
    <w:p xmlns:wp14="http://schemas.microsoft.com/office/word/2010/wordml" w:rsidRPr="00FF7C9F" w:rsidR="003106E0" w:rsidP="007E2BA8" w:rsidRDefault="003106E0" w14:paraId="53D2610F" wp14:textId="77777777">
      <w:pPr>
        <w:pStyle w:val="Heading3"/>
        <w:rPr>
          <w:rFonts w:ascii="Arial" w:hAnsi="Arial" w:cs="Arial"/>
          <w:b/>
          <w:color w:val="1F4E79" w:themeColor="accent1" w:themeShade="80"/>
          <w:lang w:val="en-US"/>
        </w:rPr>
      </w:pPr>
      <w:r w:rsidRPr="00FF7C9F">
        <w:rPr>
          <w:rFonts w:ascii="Arial" w:hAnsi="Arial" w:cs="Arial"/>
          <w:b/>
          <w:color w:val="1F4E79" w:themeColor="accent1" w:themeShade="80"/>
          <w:lang w:val="en-US"/>
        </w:rPr>
        <w:t>Materials for technical models</w:t>
      </w:r>
    </w:p>
    <w:p xmlns:wp14="http://schemas.microsoft.com/office/word/2010/wordml" w:rsidRPr="00FF7C9F" w:rsidR="00565F16" w:rsidP="007E2BA8" w:rsidRDefault="00565F16" w14:paraId="2BB9FEC4" wp14:textId="77777777">
      <w:pPr>
        <w:rPr>
          <w:rFonts w:ascii="Arial" w:hAnsi="Arial" w:cs="Arial"/>
          <w:lang w:val="en-US"/>
        </w:rPr>
      </w:pPr>
      <w:r w:rsidRPr="00FF7C9F">
        <w:rPr>
          <w:rFonts w:ascii="Arial" w:hAnsi="Arial" w:cs="Arial"/>
          <w:lang w:val="en-US"/>
        </w:rPr>
        <w:t>During the course,</w:t>
      </w:r>
      <w:r w:rsidRPr="00FF7C9F" w:rsidR="002E0968">
        <w:rPr>
          <w:rFonts w:ascii="Arial" w:hAnsi="Arial" w:cs="Arial"/>
          <w:lang w:val="en-US"/>
        </w:rPr>
        <w:t xml:space="preserve"> you will spend </w:t>
      </w:r>
      <w:r w:rsidRPr="00FF7C9F" w:rsidR="00D0652C">
        <w:rPr>
          <w:rFonts w:ascii="Arial" w:hAnsi="Arial" w:cs="Arial"/>
          <w:lang w:val="en-US"/>
        </w:rPr>
        <w:t>about</w:t>
      </w:r>
      <w:r w:rsidRPr="00FF7C9F" w:rsidR="002E0968">
        <w:rPr>
          <w:rFonts w:ascii="Arial" w:hAnsi="Arial" w:cs="Arial"/>
          <w:lang w:val="en-US"/>
        </w:rPr>
        <w:t xml:space="preserve"> £800 </w:t>
      </w:r>
      <w:r w:rsidRPr="00FF7C9F" w:rsidR="00D0652C">
        <w:rPr>
          <w:rFonts w:ascii="Arial" w:hAnsi="Arial" w:cs="Arial"/>
          <w:lang w:val="en-US"/>
        </w:rPr>
        <w:t>on</w:t>
      </w:r>
      <w:r w:rsidRPr="00FF7C9F">
        <w:rPr>
          <w:rFonts w:ascii="Arial" w:hAnsi="Arial" w:cs="Arial"/>
          <w:lang w:val="en-US"/>
        </w:rPr>
        <w:t xml:space="preserve"> </w:t>
      </w:r>
      <w:r w:rsidRPr="00FF7C9F" w:rsidR="002E0968">
        <w:rPr>
          <w:rFonts w:ascii="Arial" w:hAnsi="Arial" w:cs="Arial"/>
          <w:lang w:val="en-US"/>
        </w:rPr>
        <w:t>materials and software.</w:t>
      </w:r>
    </w:p>
    <w:p xmlns:wp14="http://schemas.microsoft.com/office/word/2010/wordml" w:rsidRPr="00FF7C9F" w:rsidR="00664C35" w:rsidP="007E2BA8" w:rsidRDefault="00664C35" w14:paraId="13868026" wp14:textId="77777777">
      <w:pPr>
        <w:rPr>
          <w:rFonts w:ascii="Arial" w:hAnsi="Arial" w:cs="Arial"/>
          <w:lang w:val="en-US"/>
        </w:rPr>
      </w:pPr>
    </w:p>
    <w:p xmlns:wp14="http://schemas.microsoft.com/office/word/2010/wordml" w:rsidRPr="00FF7C9F" w:rsidR="00565F16" w:rsidP="002E0968" w:rsidRDefault="00565F16" w14:paraId="00565291" wp14:textId="77777777">
      <w:pPr>
        <w:rPr>
          <w:rFonts w:ascii="Arial" w:hAnsi="Arial" w:cs="Arial"/>
          <w:lang w:val="en-US"/>
        </w:rPr>
      </w:pPr>
      <w:r w:rsidRPr="00FF7C9F">
        <w:rPr>
          <w:rFonts w:ascii="Arial" w:hAnsi="Arial" w:cs="Arial"/>
          <w:lang w:val="en-US"/>
        </w:rPr>
        <w:t xml:space="preserve">Most students </w:t>
      </w:r>
      <w:r w:rsidRPr="00FF7C9F" w:rsidR="002E0968">
        <w:rPr>
          <w:rFonts w:ascii="Arial" w:hAnsi="Arial" w:cs="Arial"/>
          <w:lang w:val="en-US"/>
        </w:rPr>
        <w:t xml:space="preserve">will purchase a camera, which may cost </w:t>
      </w:r>
      <w:r w:rsidRPr="00FF7C9F" w:rsidR="00D0652C">
        <w:rPr>
          <w:rFonts w:ascii="Arial" w:hAnsi="Arial" w:cs="Arial"/>
          <w:lang w:val="en-US"/>
        </w:rPr>
        <w:t>about</w:t>
      </w:r>
      <w:r w:rsidRPr="00FF7C9F" w:rsidR="002E0968">
        <w:rPr>
          <w:rFonts w:ascii="Arial" w:hAnsi="Arial" w:cs="Arial"/>
          <w:lang w:val="en-US"/>
        </w:rPr>
        <w:t xml:space="preserve"> £120. We suggest you take out contents insurance </w:t>
      </w:r>
      <w:r w:rsidRPr="00FF7C9F" w:rsidR="00D6579C">
        <w:rPr>
          <w:rFonts w:ascii="Arial" w:hAnsi="Arial" w:cs="Arial"/>
          <w:lang w:val="en-US"/>
        </w:rPr>
        <w:t>for valuable items such as your camera</w:t>
      </w:r>
      <w:r w:rsidRPr="00FF7C9F" w:rsidR="00D0652C">
        <w:rPr>
          <w:rFonts w:ascii="Arial" w:hAnsi="Arial" w:cs="Arial"/>
          <w:lang w:val="en-US"/>
        </w:rPr>
        <w:t xml:space="preserve"> –</w:t>
      </w:r>
      <w:r w:rsidRPr="00FF7C9F" w:rsidR="00D6579C">
        <w:rPr>
          <w:rFonts w:ascii="Arial" w:hAnsi="Arial" w:cs="Arial"/>
          <w:lang w:val="en-US"/>
        </w:rPr>
        <w:t xml:space="preserve"> a budget of </w:t>
      </w:r>
      <w:r w:rsidRPr="00FF7C9F" w:rsidR="00D0652C">
        <w:rPr>
          <w:rFonts w:ascii="Arial" w:hAnsi="Arial" w:cs="Arial"/>
          <w:lang w:val="en-US"/>
        </w:rPr>
        <w:t>about</w:t>
      </w:r>
      <w:r w:rsidRPr="00FF7C9F" w:rsidR="00D6579C">
        <w:rPr>
          <w:rFonts w:ascii="Arial" w:hAnsi="Arial" w:cs="Arial"/>
          <w:lang w:val="en-US"/>
        </w:rPr>
        <w:t xml:space="preserve"> £40 to £80 is sufficient</w:t>
      </w:r>
      <w:r w:rsidRPr="00FF7C9F" w:rsidR="00D0652C">
        <w:rPr>
          <w:rFonts w:ascii="Arial" w:hAnsi="Arial" w:cs="Arial"/>
          <w:lang w:val="en-US"/>
        </w:rPr>
        <w:t>,</w:t>
      </w:r>
      <w:r w:rsidRPr="00FF7C9F" w:rsidR="00D6579C">
        <w:rPr>
          <w:rFonts w:ascii="Arial" w:hAnsi="Arial" w:cs="Arial"/>
          <w:lang w:val="en-US"/>
        </w:rPr>
        <w:t xml:space="preserve"> </w:t>
      </w:r>
      <w:r w:rsidRPr="00FF7C9F" w:rsidR="00D0652C">
        <w:rPr>
          <w:rFonts w:ascii="Arial" w:hAnsi="Arial" w:cs="Arial"/>
          <w:lang w:val="en-US"/>
        </w:rPr>
        <w:t>although</w:t>
      </w:r>
      <w:r w:rsidRPr="00FF7C9F" w:rsidR="00D6579C">
        <w:rPr>
          <w:rFonts w:ascii="Arial" w:hAnsi="Arial" w:cs="Arial"/>
          <w:lang w:val="en-US"/>
        </w:rPr>
        <w:t xml:space="preserve"> it depends on your location, value of item(s) and insurance requirements.</w:t>
      </w:r>
    </w:p>
    <w:p xmlns:wp14="http://schemas.microsoft.com/office/word/2010/wordml" w:rsidRPr="00FF7C9F" w:rsidR="0062639C" w:rsidP="03D2F510" w:rsidRDefault="0062639C" w14:paraId="099279F5" wp14:noSpellErr="1" wp14:textId="5E9ED175">
      <w:pPr>
        <w:pStyle w:val="Normal"/>
        <w:rPr>
          <w:rFonts w:ascii="Arial" w:hAnsi="Arial" w:eastAsia="Arial" w:cs="Arial"/>
          <w:lang w:val="en-US"/>
        </w:rPr>
      </w:pPr>
    </w:p>
    <w:p xmlns:wp14="http://schemas.microsoft.com/office/word/2010/wordml" w:rsidRPr="00FF7C9F" w:rsidR="00D6579C" w:rsidP="03D2F510" w:rsidRDefault="00D0652C" w14:paraId="50A1287A" wp14:noSpellErr="1" wp14:textId="7557FC4A">
      <w:pPr>
        <w:rPr>
          <w:rFonts w:ascii="Arial" w:hAnsi="Arial" w:eastAsia="Arial" w:cs="Arial"/>
        </w:rPr>
      </w:pPr>
      <w:r w:rsidRPr="03D2F510" w:rsidR="03D2F510">
        <w:rPr>
          <w:rFonts w:ascii="Arial" w:hAnsi="Arial" w:eastAsia="Arial" w:cs="Arial"/>
        </w:rPr>
        <w:t xml:space="preserve">On average you’ll spend £155 </w:t>
      </w:r>
      <w:r w:rsidRPr="03D2F510" w:rsidR="03D2F510">
        <w:rPr>
          <w:rFonts w:ascii="Arial" w:hAnsi="Arial" w:eastAsia="Arial" w:cs="Arial"/>
        </w:rPr>
        <w:t>on sketchbooks, drawing materials and stationery such as</w:t>
      </w:r>
      <w:r w:rsidRPr="03D2F510" w:rsidR="03D2F510">
        <w:rPr>
          <w:rFonts w:ascii="Arial" w:hAnsi="Arial" w:eastAsia="Arial" w:cs="Arial"/>
        </w:rPr>
        <w:t xml:space="preserve"> marker pens, pencils, rulers. We recommend a budget of £40 for sketchbooks and £40 for marker pens with a budget of </w:t>
      </w:r>
      <w:r w:rsidRPr="03D2F510" w:rsidR="03D2F510">
        <w:rPr>
          <w:rFonts w:ascii="Arial" w:hAnsi="Arial" w:eastAsia="Arial" w:cs="Arial"/>
        </w:rPr>
        <w:t>about</w:t>
      </w:r>
      <w:r w:rsidRPr="03D2F510" w:rsidR="03D2F510">
        <w:rPr>
          <w:rFonts w:ascii="Arial" w:hAnsi="Arial" w:eastAsia="Arial" w:cs="Arial"/>
        </w:rPr>
        <w:t xml:space="preserve"> £75 for drawing aids. A further £250 on average is required for reprographics.</w:t>
      </w:r>
    </w:p>
    <w:p xmlns:wp14="http://schemas.microsoft.com/office/word/2010/wordml" w:rsidRPr="00FF7C9F" w:rsidR="0062639C" w:rsidP="0062639C" w:rsidRDefault="0062639C" w14:paraId="4717BE6E" wp14:textId="77777777">
      <w:pPr>
        <w:pStyle w:val="Heading3"/>
        <w:rPr>
          <w:rFonts w:ascii="Arial" w:hAnsi="Arial" w:cs="Arial"/>
        </w:rPr>
      </w:pPr>
    </w:p>
    <w:p xmlns:wp14="http://schemas.microsoft.com/office/word/2010/wordml" w:rsidRPr="00FF7C9F" w:rsidR="0062639C" w:rsidP="0062639C" w:rsidRDefault="0062639C" w14:paraId="763F43C4" wp14:textId="77777777">
      <w:pPr>
        <w:pStyle w:val="Heading3"/>
        <w:rPr>
          <w:rFonts w:ascii="Arial" w:hAnsi="Arial" w:cs="Arial"/>
          <w:b/>
          <w:color w:val="1F4E79" w:themeColor="accent1" w:themeShade="80"/>
        </w:rPr>
      </w:pPr>
      <w:r w:rsidRPr="00FF7C9F">
        <w:rPr>
          <w:rFonts w:ascii="Arial" w:hAnsi="Arial" w:cs="Arial"/>
          <w:b/>
          <w:color w:val="1F4E79" w:themeColor="accent1" w:themeShade="80"/>
        </w:rPr>
        <w:t>Books</w:t>
      </w:r>
    </w:p>
    <w:p xmlns:wp14="http://schemas.microsoft.com/office/word/2010/wordml" w:rsidRPr="00FF7C9F" w:rsidR="0062639C" w:rsidP="0062639C" w:rsidRDefault="0062639C" w14:paraId="0C1FF0BD" wp14:textId="77777777">
      <w:pPr>
        <w:rPr>
          <w:rFonts w:ascii="Arial" w:hAnsi="Arial" w:cs="Arial"/>
        </w:rPr>
      </w:pPr>
      <w:r w:rsidRPr="00FF7C9F">
        <w:rPr>
          <w:rFonts w:ascii="Arial" w:hAnsi="Arial" w:cs="Arial"/>
        </w:rPr>
        <w:t>It’s important to have an understanding of the course, so books are a necessary part of your studies. We do offer an extensive reading list on our course, the vast majority of which is available for free from our</w:t>
      </w:r>
      <w:r w:rsidRPr="00FF7C9F" w:rsidR="00D0652C">
        <w:rPr>
          <w:rFonts w:ascii="Arial" w:hAnsi="Arial" w:cs="Arial"/>
        </w:rPr>
        <w:t xml:space="preserve"> u</w:t>
      </w:r>
      <w:r w:rsidRPr="00FF7C9F">
        <w:rPr>
          <w:rFonts w:ascii="Arial" w:hAnsi="Arial" w:cs="Arial"/>
        </w:rPr>
        <w:t>niversity library and digital library but you may want to purchase some of your own books. On a</w:t>
      </w:r>
      <w:r w:rsidRPr="00FF7C9F" w:rsidR="003C333F">
        <w:rPr>
          <w:rFonts w:ascii="Arial" w:hAnsi="Arial" w:cs="Arial"/>
        </w:rPr>
        <w:t xml:space="preserve">verage a budget </w:t>
      </w:r>
      <w:r w:rsidRPr="00FF7C9F" w:rsidR="00D0652C">
        <w:rPr>
          <w:rFonts w:ascii="Arial" w:hAnsi="Arial" w:cs="Arial"/>
        </w:rPr>
        <w:t>of about</w:t>
      </w:r>
      <w:r w:rsidRPr="00FF7C9F" w:rsidR="003C333F">
        <w:rPr>
          <w:rFonts w:ascii="Arial" w:hAnsi="Arial" w:cs="Arial"/>
        </w:rPr>
        <w:t xml:space="preserve"> £100</w:t>
      </w:r>
      <w:r w:rsidRPr="00FF7C9F">
        <w:rPr>
          <w:rFonts w:ascii="Arial" w:hAnsi="Arial" w:cs="Arial"/>
        </w:rPr>
        <w:t xml:space="preserve"> for books is sufficient. </w:t>
      </w:r>
    </w:p>
    <w:p xmlns:wp14="http://schemas.microsoft.com/office/word/2010/wordml" w:rsidRPr="00FF7C9F" w:rsidR="006579B8" w:rsidP="00E41EB8" w:rsidRDefault="006579B8" w14:paraId="78C21DEC" wp14:textId="77777777">
      <w:pPr>
        <w:rPr>
          <w:rFonts w:ascii="Arial" w:hAnsi="Arial" w:cs="Arial"/>
          <w:color w:val="1F4E79" w:themeColor="accent1" w:themeShade="80"/>
        </w:rPr>
      </w:pPr>
    </w:p>
    <w:p xmlns:wp14="http://schemas.microsoft.com/office/word/2010/wordml" w:rsidRPr="00FF7C9F" w:rsidR="00D0652C" w:rsidP="00E41EB8" w:rsidRDefault="00FF7C9F" w14:paraId="50BEA890" wp14:textId="77777777">
      <w:pPr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Design p</w:t>
      </w:r>
      <w:r w:rsidRPr="00FF7C9F" w:rsidR="004B1A24">
        <w:rPr>
          <w:rFonts w:ascii="Arial" w:hAnsi="Arial" w:cs="Arial"/>
          <w:b/>
          <w:color w:val="1F4E79" w:themeColor="accent1" w:themeShade="80"/>
        </w:rPr>
        <w:t>rocess</w:t>
      </w:r>
    </w:p>
    <w:p xmlns:wp14="http://schemas.microsoft.com/office/word/2010/wordml" w:rsidRPr="00FF7C9F" w:rsidR="004B1A24" w:rsidP="00E41EB8" w:rsidRDefault="001203DD" w14:paraId="690E6356" wp14:textId="77777777">
      <w:pPr>
        <w:rPr>
          <w:rFonts w:ascii="Arial" w:hAnsi="Arial" w:cs="Arial"/>
          <w:color w:val="1F4E79" w:themeColor="accent1" w:themeShade="80"/>
        </w:rPr>
      </w:pPr>
      <w:r w:rsidRPr="00FF7C9F">
        <w:rPr>
          <w:rFonts w:ascii="Arial" w:hAnsi="Arial" w:cs="Arial"/>
        </w:rPr>
        <w:t>On</w:t>
      </w:r>
      <w:r w:rsidRPr="00FF7C9F" w:rsidR="004B1A24">
        <w:rPr>
          <w:rFonts w:ascii="Arial" w:hAnsi="Arial" w:cs="Arial"/>
        </w:rPr>
        <w:t xml:space="preserve"> the course we use blogs for design studio to cut down on printing during the design developmen</w:t>
      </w:r>
      <w:r w:rsidRPr="00FF7C9F" w:rsidR="006579B8">
        <w:rPr>
          <w:rFonts w:ascii="Arial" w:hAnsi="Arial" w:cs="Arial"/>
        </w:rPr>
        <w:t>t process. It’s faster and cost-</w:t>
      </w:r>
      <w:r w:rsidRPr="00FF7C9F" w:rsidR="004B1A24">
        <w:rPr>
          <w:rFonts w:ascii="Arial" w:hAnsi="Arial" w:cs="Arial"/>
        </w:rPr>
        <w:t>effective, meaning you can store your work online and collate it for tutorials and design presentations.</w:t>
      </w:r>
    </w:p>
    <w:p xmlns:wp14="http://schemas.microsoft.com/office/word/2010/wordml" w:rsidRPr="00FF7C9F" w:rsidR="003106E0" w:rsidP="003106E0" w:rsidRDefault="003106E0" w14:paraId="6052E33E" wp14:textId="77777777">
      <w:pPr>
        <w:rPr>
          <w:rFonts w:ascii="Arial" w:hAnsi="Arial" w:cs="Arial"/>
          <w:lang w:val="en-US"/>
        </w:rPr>
      </w:pPr>
    </w:p>
    <w:p xmlns:wp14="http://schemas.microsoft.com/office/word/2010/wordml" w:rsidRPr="00FF7C9F" w:rsidR="003106E0" w:rsidP="003106E0" w:rsidRDefault="003106E0" w14:paraId="4FF399F7" wp14:textId="77777777">
      <w:pPr>
        <w:pStyle w:val="Heading3"/>
        <w:rPr>
          <w:rFonts w:ascii="Arial" w:hAnsi="Arial" w:cs="Arial"/>
          <w:b/>
          <w:color w:val="1F4E79" w:themeColor="accent1" w:themeShade="80"/>
        </w:rPr>
      </w:pPr>
      <w:r w:rsidRPr="00FF7C9F">
        <w:rPr>
          <w:rFonts w:ascii="Arial" w:hAnsi="Arial" w:cs="Arial"/>
          <w:b/>
          <w:color w:val="1F4E79" w:themeColor="accent1" w:themeShade="80"/>
        </w:rPr>
        <w:t>Printing</w:t>
      </w:r>
    </w:p>
    <w:p xmlns:wp14="http://schemas.microsoft.com/office/word/2010/wordml" w:rsidRPr="00FF7C9F" w:rsidR="003106E0" w:rsidP="003106E0" w:rsidRDefault="003106E0" w14:paraId="110EDA41" wp14:textId="77777777">
      <w:pPr>
        <w:rPr>
          <w:rFonts w:ascii="Arial" w:hAnsi="Arial" w:cs="Arial"/>
        </w:rPr>
      </w:pPr>
      <w:r w:rsidRPr="00FF7C9F">
        <w:rPr>
          <w:rFonts w:ascii="Arial" w:hAnsi="Arial" w:cs="Arial"/>
        </w:rPr>
        <w:t xml:space="preserve">Our </w:t>
      </w:r>
      <w:r w:rsidRPr="00FF7C9F" w:rsidR="00361C4D">
        <w:rPr>
          <w:rFonts w:ascii="Arial" w:hAnsi="Arial" w:cs="Arial"/>
        </w:rPr>
        <w:t xml:space="preserve">industry-standard, </w:t>
      </w:r>
      <w:r w:rsidRPr="00FF7C9F">
        <w:rPr>
          <w:rFonts w:ascii="Arial" w:hAnsi="Arial" w:cs="Arial"/>
        </w:rPr>
        <w:t xml:space="preserve">on-campus print shop and </w:t>
      </w:r>
      <w:hyperlink w:history="1" r:id="rId6">
        <w:r w:rsidRPr="00FF7C9F">
          <w:rPr>
            <w:rStyle w:val="Hyperlink"/>
            <w:rFonts w:ascii="Arial" w:hAnsi="Arial" w:cs="Arial"/>
          </w:rPr>
          <w:t>Digital Print Services</w:t>
        </w:r>
      </w:hyperlink>
      <w:r w:rsidRPr="00FF7C9F">
        <w:rPr>
          <w:rFonts w:ascii="Arial" w:hAnsi="Arial" w:cs="Arial"/>
        </w:rPr>
        <w:t xml:space="preserve"> can produce</w:t>
      </w:r>
      <w:r w:rsidRPr="00FF7C9F" w:rsidR="00361C4D">
        <w:rPr>
          <w:rFonts w:ascii="Arial" w:hAnsi="Arial" w:cs="Arial"/>
        </w:rPr>
        <w:t xml:space="preserve"> large,</w:t>
      </w:r>
      <w:r w:rsidRPr="00FF7C9F">
        <w:rPr>
          <w:rFonts w:ascii="Arial" w:hAnsi="Arial" w:cs="Arial"/>
        </w:rPr>
        <w:t xml:space="preserve"> high-quality prints</w:t>
      </w:r>
      <w:r w:rsidRPr="00FF7C9F" w:rsidR="00361C4D">
        <w:rPr>
          <w:rFonts w:ascii="Arial" w:hAnsi="Arial" w:cs="Arial"/>
        </w:rPr>
        <w:t xml:space="preserve"> </w:t>
      </w:r>
      <w:r w:rsidRPr="00FF7C9F">
        <w:rPr>
          <w:rFonts w:ascii="Arial" w:hAnsi="Arial" w:cs="Arial"/>
        </w:rPr>
        <w:t>for your projects and assignments on an at-cost basis.</w:t>
      </w:r>
    </w:p>
    <w:p xmlns:wp14="http://schemas.microsoft.com/office/word/2010/wordml" w:rsidRPr="00FF7C9F" w:rsidR="003106E0" w:rsidP="003106E0" w:rsidRDefault="003106E0" w14:paraId="5225DF5A" wp14:textId="77777777">
      <w:pPr>
        <w:rPr>
          <w:rFonts w:ascii="Arial" w:hAnsi="Arial" w:cs="Arial"/>
        </w:rPr>
      </w:pPr>
    </w:p>
    <w:p xmlns:wp14="http://schemas.microsoft.com/office/word/2010/wordml" w:rsidRPr="00FF7C9F" w:rsidR="003106E0" w:rsidP="003106E0" w:rsidRDefault="006579B8" w14:paraId="07211451" wp14:textId="77777777">
      <w:pPr>
        <w:rPr>
          <w:rFonts w:ascii="Arial" w:hAnsi="Arial" w:cs="Arial"/>
        </w:rPr>
      </w:pPr>
      <w:r w:rsidRPr="00FF7C9F">
        <w:rPr>
          <w:rFonts w:ascii="Arial" w:hAnsi="Arial" w:cs="Arial"/>
        </w:rPr>
        <w:lastRenderedPageBreak/>
        <w:t>For everyday</w:t>
      </w:r>
      <w:r w:rsidRPr="00FF7C9F" w:rsidR="00361C4D">
        <w:rPr>
          <w:rFonts w:ascii="Arial" w:hAnsi="Arial" w:cs="Arial"/>
        </w:rPr>
        <w:t xml:space="preserve"> pr</w:t>
      </w:r>
      <w:r w:rsidRPr="00FF7C9F" w:rsidR="00D0652C">
        <w:rPr>
          <w:rFonts w:ascii="Arial" w:hAnsi="Arial" w:cs="Arial"/>
        </w:rPr>
        <w:t>inting, such as notes and</w:t>
      </w:r>
      <w:r w:rsidRPr="00FF7C9F" w:rsidR="00361C4D">
        <w:rPr>
          <w:rFonts w:ascii="Arial" w:hAnsi="Arial" w:cs="Arial"/>
        </w:rPr>
        <w:t xml:space="preserve"> reading, most students spend </w:t>
      </w:r>
      <w:r w:rsidRPr="00FF7C9F" w:rsidR="00D0652C">
        <w:rPr>
          <w:rFonts w:ascii="Arial" w:hAnsi="Arial" w:cs="Arial"/>
        </w:rPr>
        <w:t>about</w:t>
      </w:r>
      <w:r w:rsidRPr="00FF7C9F" w:rsidR="00361C4D">
        <w:rPr>
          <w:rFonts w:ascii="Arial" w:hAnsi="Arial" w:cs="Arial"/>
        </w:rPr>
        <w:t xml:space="preserve"> </w:t>
      </w:r>
      <w:r w:rsidRPr="00FF7C9F" w:rsidR="003106E0">
        <w:rPr>
          <w:rFonts w:ascii="Arial" w:hAnsi="Arial" w:cs="Arial"/>
        </w:rPr>
        <w:t>£</w:t>
      </w:r>
      <w:r w:rsidRPr="00FF7C9F" w:rsidR="0062639C">
        <w:rPr>
          <w:rFonts w:ascii="Arial" w:hAnsi="Arial" w:cs="Arial"/>
        </w:rPr>
        <w:t>100</w:t>
      </w:r>
      <w:r w:rsidRPr="00FF7C9F" w:rsidR="003106E0">
        <w:rPr>
          <w:rFonts w:ascii="Arial" w:hAnsi="Arial" w:cs="Arial"/>
        </w:rPr>
        <w:t xml:space="preserve"> </w:t>
      </w:r>
      <w:r w:rsidRPr="00FF7C9F" w:rsidR="00EB7EED">
        <w:rPr>
          <w:rFonts w:ascii="Arial" w:hAnsi="Arial" w:cs="Arial"/>
        </w:rPr>
        <w:t xml:space="preserve">during the </w:t>
      </w:r>
      <w:r w:rsidRPr="00FF7C9F" w:rsidR="00361C4D">
        <w:rPr>
          <w:rFonts w:ascii="Arial" w:hAnsi="Arial" w:cs="Arial"/>
        </w:rPr>
        <w:t>course</w:t>
      </w:r>
      <w:r w:rsidRPr="00FF7C9F" w:rsidR="0018692B">
        <w:rPr>
          <w:rFonts w:ascii="Arial" w:hAnsi="Arial" w:cs="Arial"/>
        </w:rPr>
        <w:t>,</w:t>
      </w:r>
      <w:r w:rsidRPr="00FF7C9F" w:rsidR="0062639C">
        <w:rPr>
          <w:rFonts w:ascii="Arial" w:hAnsi="Arial" w:cs="Arial"/>
        </w:rPr>
        <w:t xml:space="preserve"> </w:t>
      </w:r>
      <w:r w:rsidRPr="00FF7C9F" w:rsidR="0018692B">
        <w:rPr>
          <w:rFonts w:ascii="Arial" w:hAnsi="Arial" w:cs="Arial"/>
        </w:rPr>
        <w:t>although</w:t>
      </w:r>
      <w:r w:rsidRPr="00FF7C9F" w:rsidR="0062639C">
        <w:rPr>
          <w:rFonts w:ascii="Arial" w:hAnsi="Arial" w:cs="Arial"/>
        </w:rPr>
        <w:t xml:space="preserve"> some students may spend more</w:t>
      </w:r>
      <w:r w:rsidRPr="00FF7C9F" w:rsidR="003C333F">
        <w:rPr>
          <w:rFonts w:ascii="Arial" w:hAnsi="Arial" w:cs="Arial"/>
        </w:rPr>
        <w:t xml:space="preserve"> or less</w:t>
      </w:r>
      <w:r w:rsidRPr="00FF7C9F" w:rsidR="0062639C">
        <w:rPr>
          <w:rFonts w:ascii="Arial" w:hAnsi="Arial" w:cs="Arial"/>
        </w:rPr>
        <w:t xml:space="preserve"> dependent on their assignments or projects</w:t>
      </w:r>
      <w:r w:rsidRPr="00FF7C9F" w:rsidR="00F6374B">
        <w:rPr>
          <w:rFonts w:ascii="Arial" w:hAnsi="Arial" w:cs="Arial"/>
        </w:rPr>
        <w:t>.</w:t>
      </w:r>
    </w:p>
    <w:p xmlns:wp14="http://schemas.microsoft.com/office/word/2010/wordml" w:rsidRPr="00FF7C9F" w:rsidR="0006148B" w:rsidP="0006148B" w:rsidRDefault="0006148B" w14:paraId="59847BA8" wp14:textId="77777777">
      <w:pPr>
        <w:rPr>
          <w:rFonts w:ascii="Arial" w:hAnsi="Arial" w:cs="Arial"/>
        </w:rPr>
      </w:pPr>
    </w:p>
    <w:p xmlns:wp14="http://schemas.microsoft.com/office/word/2010/wordml" w:rsidRPr="00FF7C9F" w:rsidR="0006148B" w:rsidP="0006148B" w:rsidRDefault="00FF7C9F" w14:paraId="476EBDFA" wp14:textId="77777777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Laptops and software</w:t>
      </w:r>
    </w:p>
    <w:p xmlns:wp14="http://schemas.microsoft.com/office/word/2010/wordml" w:rsidRPr="00FF7C9F" w:rsidR="00F962F6" w:rsidP="03D2F510" w:rsidRDefault="00F962F6" w14:paraId="0BD34230" wp14:noSpellErr="1" wp14:textId="6BA69D25">
      <w:pPr>
        <w:rPr>
          <w:rFonts w:ascii="Arial" w:hAnsi="Arial" w:eastAsia="Arial" w:cs="Arial"/>
        </w:rPr>
      </w:pPr>
      <w:r w:rsidRPr="03D2F510" w:rsidR="03D2F510">
        <w:rPr>
          <w:rFonts w:ascii="Arial" w:hAnsi="Arial" w:eastAsia="Arial" w:cs="Arial"/>
        </w:rPr>
        <w:t xml:space="preserve">You will require use of a Laptop, PC or Mac however, it </w:t>
      </w:r>
      <w:r w:rsidRPr="03D2F510" w:rsidR="03D2F510">
        <w:rPr>
          <w:rFonts w:ascii="Arial" w:hAnsi="Arial" w:eastAsia="Arial" w:cs="Arial"/>
        </w:rPr>
        <w:t>is not essential for you to purchase your own laptop (PC or Mac), as you can also borrow a laptop from the university or use one of our shared computer rooms.  Laptops may be borrowed for free for up to six hours and may be found at the following: Curzon, Millennium Point, Parkside, the School of Jewellery and Margaret Street. Most students do prefer to have their own laptops, and we suggest you allow about £300 to £1200 for this, dependent on your preferences and budget.</w:t>
      </w:r>
    </w:p>
    <w:p xmlns:wp14="http://schemas.microsoft.com/office/word/2010/wordml" w:rsidRPr="00FF7C9F" w:rsidR="0006148B" w:rsidP="03D2F510" w:rsidRDefault="0006148B" w14:paraId="195E78B5" wp14:noSpellErr="1" wp14:textId="36AD01B9">
      <w:pPr>
        <w:rPr>
          <w:rFonts w:ascii="Arial" w:hAnsi="Arial" w:eastAsia="Arial" w:cs="Arial"/>
        </w:rPr>
      </w:pPr>
      <w:r w:rsidRPr="03D2F510" w:rsidR="03D2F510">
        <w:rPr>
          <w:rFonts w:ascii="Arial" w:hAnsi="Arial" w:eastAsia="Arial" w:cs="Arial"/>
        </w:rPr>
        <w:t>If you purchase a Laptop, PC or Mac:</w:t>
      </w:r>
    </w:p>
    <w:p xmlns:wp14="http://schemas.microsoft.com/office/word/2010/wordml" w:rsidRPr="00FF7C9F" w:rsidR="003C333F" w:rsidP="03D2F510" w:rsidRDefault="003C333F" w14:paraId="5A3C582D" wp14:noSpellErr="1" wp14:textId="1C9A277C">
      <w:pPr>
        <w:rPr>
          <w:rFonts w:ascii="Arial" w:hAnsi="Arial" w:eastAsia="Arial" w:cs="Arial"/>
          <w:lang w:val="en-US"/>
        </w:rPr>
      </w:pPr>
      <w:r w:rsidRPr="03D2F510" w:rsidR="03D2F510">
        <w:rPr>
          <w:rFonts w:ascii="Arial" w:hAnsi="Arial" w:eastAsia="Arial" w:cs="Arial"/>
        </w:rPr>
        <w:t xml:space="preserve">We recommend </w:t>
      </w:r>
      <w:hyperlink r:id="R0d2bfc577d054c49">
        <w:r w:rsidRPr="03D2F510" w:rsidR="03D2F510">
          <w:rPr>
            <w:rStyle w:val="Hyperlink"/>
            <w:rFonts w:ascii="Arial" w:hAnsi="Arial" w:eastAsia="Arial" w:cs="Arial"/>
          </w:rPr>
          <w:t>a student subscription to Adobe Creative Cloud for these applications</w:t>
        </w:r>
      </w:hyperlink>
      <w:r w:rsidRPr="03D2F510" w:rsidR="03D2F510">
        <w:rPr>
          <w:rFonts w:ascii="Arial" w:hAnsi="Arial" w:eastAsia="Arial" w:cs="Arial"/>
        </w:rPr>
        <w:t xml:space="preserve"> that costs approximately £185.90</w:t>
      </w:r>
      <w:r w:rsidRPr="03D2F510" w:rsidR="03D2F510">
        <w:rPr>
          <w:rFonts w:ascii="Arial" w:hAnsi="Arial" w:eastAsia="Arial" w:cs="Arial"/>
        </w:rPr>
        <w:t xml:space="preserve">, along with </w:t>
      </w:r>
      <w:hyperlink r:id="R25c47bf304214f91">
        <w:r w:rsidRPr="03D2F510" w:rsidR="03D2F510">
          <w:rPr>
            <w:rStyle w:val="Hyperlink"/>
            <w:rFonts w:ascii="Arial" w:hAnsi="Arial" w:eastAsia="Arial" w:cs="Arial"/>
            <w:lang w:val="en-US"/>
          </w:rPr>
          <w:t>Google Earth</w:t>
        </w:r>
      </w:hyperlink>
      <w:r w:rsidRPr="03D2F510" w:rsidR="03D2F510">
        <w:rPr>
          <w:rFonts w:ascii="Arial" w:hAnsi="Arial" w:eastAsia="Arial" w:cs="Arial"/>
          <w:color w:val="18376A"/>
          <w:lang w:val="en-US"/>
        </w:rPr>
        <w:t xml:space="preserve"> (</w:t>
      </w:r>
      <w:r w:rsidRPr="03D2F510" w:rsidR="03D2F510">
        <w:rPr>
          <w:rFonts w:ascii="Arial" w:hAnsi="Arial" w:eastAsia="Arial" w:cs="Arial"/>
          <w:lang w:val="en-US"/>
        </w:rPr>
        <w:t xml:space="preserve">free), </w:t>
      </w:r>
      <w:hyperlink r:id="R5cb98f665d2142e1">
        <w:r w:rsidRPr="03D2F510" w:rsidR="03D2F510">
          <w:rPr>
            <w:rStyle w:val="Hyperlink"/>
            <w:rFonts w:ascii="Arial" w:hAnsi="Arial" w:eastAsia="Arial" w:cs="Arial"/>
            <w:lang w:val="en-US"/>
          </w:rPr>
          <w:t>SketchUp</w:t>
        </w:r>
      </w:hyperlink>
      <w:r w:rsidRPr="03D2F510" w:rsidR="03D2F510">
        <w:rPr>
          <w:rFonts w:ascii="Arial" w:hAnsi="Arial" w:eastAsia="Arial" w:cs="Arial"/>
          <w:color w:val="18376A"/>
          <w:lang w:val="en-US"/>
        </w:rPr>
        <w:t xml:space="preserve"> (</w:t>
      </w:r>
      <w:r w:rsidRPr="03D2F510" w:rsidR="03D2F510">
        <w:rPr>
          <w:rFonts w:ascii="Arial" w:hAnsi="Arial" w:eastAsia="Arial" w:cs="Arial"/>
          <w:lang w:val="en-US"/>
        </w:rPr>
        <w:t xml:space="preserve">discounted for students) and </w:t>
      </w:r>
      <w:hyperlink r:id="R3f7cca263e7c4772">
        <w:r w:rsidRPr="03D2F510" w:rsidR="03D2F510">
          <w:rPr>
            <w:rStyle w:val="Hyperlink"/>
            <w:rFonts w:ascii="Arial" w:hAnsi="Arial" w:eastAsia="Arial" w:cs="Arial"/>
            <w:lang w:val="en-US"/>
          </w:rPr>
          <w:t>AutoCAD for students</w:t>
        </w:r>
      </w:hyperlink>
      <w:r w:rsidRPr="03D2F510" w:rsidR="03D2F510">
        <w:rPr>
          <w:rFonts w:ascii="Arial" w:hAnsi="Arial" w:eastAsia="Arial" w:cs="Arial"/>
          <w:color w:val="18376A"/>
          <w:lang w:val="en-US"/>
        </w:rPr>
        <w:t xml:space="preserve"> (</w:t>
      </w:r>
      <w:r w:rsidRPr="03D2F510" w:rsidR="03D2F510">
        <w:rPr>
          <w:rFonts w:ascii="Arial" w:hAnsi="Arial" w:eastAsia="Arial" w:cs="Arial"/>
          <w:lang w:val="en-US"/>
        </w:rPr>
        <w:t>free for students). The above are also available on campus in computer suites.</w:t>
      </w:r>
    </w:p>
    <w:p w:rsidR="03D2F510" w:rsidP="03D2F510" w:rsidRDefault="03D2F510" w14:noSpellErr="1" w14:paraId="7AEB0E1A" w14:textId="04E32139">
      <w:pPr>
        <w:rPr>
          <w:rFonts w:ascii="Arial" w:hAnsi="Arial" w:eastAsia="Arial" w:cs="Arial"/>
        </w:rPr>
      </w:pPr>
    </w:p>
    <w:p xmlns:wp14="http://schemas.microsoft.com/office/word/2010/wordml" w:rsidRPr="00FF7C9F" w:rsidR="004F7271" w:rsidP="0006148B" w:rsidRDefault="004F7271" w14:paraId="54599FCA" wp14:textId="77777777">
      <w:pPr>
        <w:rPr>
          <w:rFonts w:ascii="Arial" w:hAnsi="Arial" w:cs="Arial"/>
          <w:lang w:val="en-US"/>
        </w:rPr>
      </w:pPr>
      <w:r w:rsidRPr="00FF7C9F">
        <w:rPr>
          <w:rFonts w:ascii="Arial" w:hAnsi="Arial" w:cs="Arial"/>
        </w:rPr>
        <w:t xml:space="preserve">You’ll also be provided with a </w:t>
      </w:r>
      <w:r w:rsidRPr="00FF7C9F">
        <w:rPr>
          <w:rFonts w:ascii="Arial" w:hAnsi="Arial" w:eastAsia="Times New Roman" w:cs="Arial"/>
          <w:color w:val="000000"/>
        </w:rPr>
        <w:t xml:space="preserve">free account for </w:t>
      </w:r>
      <w:hyperlink w:history="1" r:id="rId11">
        <w:r w:rsidRPr="00FF7C9F">
          <w:rPr>
            <w:rStyle w:val="Hyperlink"/>
            <w:rFonts w:ascii="Arial" w:hAnsi="Arial" w:eastAsia="Times New Roman" w:cs="Arial"/>
          </w:rPr>
          <w:t>Lynda.com</w:t>
        </w:r>
      </w:hyperlink>
      <w:r w:rsidRPr="00FF7C9F">
        <w:rPr>
          <w:rFonts w:ascii="Arial" w:hAnsi="Arial" w:eastAsia="Times New Roman" w:cs="Arial"/>
          <w:color w:val="000000"/>
        </w:rPr>
        <w:t xml:space="preserve"> worth £227.40.</w:t>
      </w:r>
    </w:p>
    <w:p xmlns:wp14="http://schemas.microsoft.com/office/word/2010/wordml" w:rsidRPr="00FF7C9F" w:rsidR="0006148B" w:rsidP="0006148B" w:rsidRDefault="0006148B" w14:paraId="6D0EEFBF" wp14:textId="77777777">
      <w:pPr>
        <w:rPr>
          <w:rFonts w:ascii="Arial" w:hAnsi="Arial" w:cs="Arial"/>
        </w:rPr>
      </w:pPr>
    </w:p>
    <w:p xmlns:wp14="http://schemas.microsoft.com/office/word/2010/wordml" w:rsidRPr="00FF7C9F" w:rsidR="0006148B" w:rsidP="0006148B" w:rsidRDefault="0006148B" w14:paraId="58DFB87B" wp14:textId="77777777">
      <w:pPr>
        <w:rPr>
          <w:rFonts w:ascii="Arial" w:hAnsi="Arial" w:cs="Arial"/>
        </w:rPr>
      </w:pPr>
      <w:r w:rsidRPr="00FF7C9F">
        <w:rPr>
          <w:rFonts w:ascii="Arial" w:hAnsi="Arial" w:cs="Arial"/>
        </w:rPr>
        <w:t xml:space="preserve">Microsoft Office 365 and 1TB of OneDrive cloud storage space is provided free to all students. </w:t>
      </w:r>
    </w:p>
    <w:p xmlns:wp14="http://schemas.microsoft.com/office/word/2010/wordml" w:rsidRPr="00FF7C9F" w:rsidR="0006148B" w:rsidP="0006148B" w:rsidRDefault="0006148B" w14:paraId="6D34351A" wp14:textId="77777777">
      <w:pPr>
        <w:rPr>
          <w:rFonts w:ascii="Arial" w:hAnsi="Arial" w:cs="Arial"/>
        </w:rPr>
      </w:pPr>
    </w:p>
    <w:p xmlns:wp14="http://schemas.microsoft.com/office/word/2010/wordml" w:rsidRPr="00FF7C9F" w:rsidR="008877EB" w:rsidP="00194F0D" w:rsidRDefault="0006148B" w14:paraId="29EF03DD" wp14:textId="77777777">
      <w:pPr>
        <w:rPr>
          <w:rFonts w:ascii="Arial" w:hAnsi="Arial" w:cs="Arial"/>
        </w:rPr>
      </w:pPr>
      <w:r w:rsidRPr="00FF7C9F">
        <w:rPr>
          <w:rFonts w:ascii="Arial" w:hAnsi="Arial" w:cs="Arial"/>
        </w:rPr>
        <w:t>Apple also offer a disc</w:t>
      </w:r>
      <w:r w:rsidRPr="00FF7C9F" w:rsidR="0018692B">
        <w:rPr>
          <w:rFonts w:ascii="Arial" w:hAnsi="Arial" w:cs="Arial"/>
        </w:rPr>
        <w:t>ount on laptops for UK students:</w:t>
      </w:r>
      <w:r w:rsidRPr="00FF7C9F">
        <w:rPr>
          <w:rFonts w:ascii="Arial" w:hAnsi="Arial" w:cs="Arial"/>
        </w:rPr>
        <w:t xml:space="preserve"> </w:t>
      </w:r>
      <w:hyperlink w:history="1" r:id="rId12">
        <w:r w:rsidRPr="00FF7C9F">
          <w:rPr>
            <w:rStyle w:val="Hyperlink"/>
            <w:rFonts w:ascii="Arial" w:hAnsi="Arial" w:cs="Arial"/>
          </w:rPr>
          <w:t>go to Apple for Education for more details</w:t>
        </w:r>
      </w:hyperlink>
      <w:r w:rsidRPr="00FF7C9F">
        <w:rPr>
          <w:rFonts w:ascii="Arial" w:hAnsi="Arial" w:cs="Arial"/>
        </w:rPr>
        <w:t>.</w:t>
      </w:r>
      <w:bookmarkStart w:name="_GoBack" w:id="0"/>
      <w:bookmarkEnd w:id="0"/>
    </w:p>
    <w:sectPr w:rsidRPr="00FF7C9F" w:rsidR="008877EB" w:rsidSect="009F5768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FAA"/>
    <w:multiLevelType w:val="hybridMultilevel"/>
    <w:tmpl w:val="AD1C82AA"/>
    <w:lvl w:ilvl="0" w:tplc="FC0E4836">
      <w:numFmt w:val="bullet"/>
      <w:lvlText w:val="•"/>
      <w:lvlJc w:val="left"/>
      <w:pPr>
        <w:ind w:left="1400" w:hanging="1040"/>
      </w:pPr>
      <w:rPr>
        <w:rFonts w:hint="default" w:ascii="Calibri" w:hAnsi="Calibri" w:cs="Calibri" w:eastAsiaTheme="minorHAnsi"/>
        <w:color w:val="18376A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B3A8F"/>
    <w:rsid w:val="00012936"/>
    <w:rsid w:val="00016E8B"/>
    <w:rsid w:val="00026BEF"/>
    <w:rsid w:val="00027F96"/>
    <w:rsid w:val="0006148B"/>
    <w:rsid w:val="00071382"/>
    <w:rsid w:val="000E5D8E"/>
    <w:rsid w:val="00117582"/>
    <w:rsid w:val="001203DD"/>
    <w:rsid w:val="0012100D"/>
    <w:rsid w:val="00167C45"/>
    <w:rsid w:val="0018692B"/>
    <w:rsid w:val="00194F0D"/>
    <w:rsid w:val="001F035B"/>
    <w:rsid w:val="002010E7"/>
    <w:rsid w:val="002018D4"/>
    <w:rsid w:val="002054F4"/>
    <w:rsid w:val="00233019"/>
    <w:rsid w:val="00240411"/>
    <w:rsid w:val="00241A08"/>
    <w:rsid w:val="00250C21"/>
    <w:rsid w:val="002D2D05"/>
    <w:rsid w:val="002E0968"/>
    <w:rsid w:val="002F26F2"/>
    <w:rsid w:val="00305F6C"/>
    <w:rsid w:val="00306BEA"/>
    <w:rsid w:val="003106E0"/>
    <w:rsid w:val="00334358"/>
    <w:rsid w:val="00334D7B"/>
    <w:rsid w:val="003362A4"/>
    <w:rsid w:val="00361C4D"/>
    <w:rsid w:val="003C333F"/>
    <w:rsid w:val="00404E3E"/>
    <w:rsid w:val="00465DDA"/>
    <w:rsid w:val="004B09DE"/>
    <w:rsid w:val="004B1A24"/>
    <w:rsid w:val="004B6D2C"/>
    <w:rsid w:val="004F7271"/>
    <w:rsid w:val="00544662"/>
    <w:rsid w:val="00565F16"/>
    <w:rsid w:val="005765C1"/>
    <w:rsid w:val="005B409B"/>
    <w:rsid w:val="005E1868"/>
    <w:rsid w:val="005E40CB"/>
    <w:rsid w:val="005E7C54"/>
    <w:rsid w:val="005F5923"/>
    <w:rsid w:val="0062639C"/>
    <w:rsid w:val="006545E7"/>
    <w:rsid w:val="006579B8"/>
    <w:rsid w:val="00664C35"/>
    <w:rsid w:val="00665CAF"/>
    <w:rsid w:val="00700CE2"/>
    <w:rsid w:val="007E2BA8"/>
    <w:rsid w:val="00820009"/>
    <w:rsid w:val="008365DB"/>
    <w:rsid w:val="00855476"/>
    <w:rsid w:val="008575A9"/>
    <w:rsid w:val="008877EB"/>
    <w:rsid w:val="00897FFC"/>
    <w:rsid w:val="008A2F2F"/>
    <w:rsid w:val="008C76A4"/>
    <w:rsid w:val="008D26C5"/>
    <w:rsid w:val="009B2E7B"/>
    <w:rsid w:val="009B3A8F"/>
    <w:rsid w:val="009D0323"/>
    <w:rsid w:val="009F5768"/>
    <w:rsid w:val="00A235BB"/>
    <w:rsid w:val="00A26012"/>
    <w:rsid w:val="00A26745"/>
    <w:rsid w:val="00A60201"/>
    <w:rsid w:val="00A62EE2"/>
    <w:rsid w:val="00AA6BD0"/>
    <w:rsid w:val="00AC2554"/>
    <w:rsid w:val="00B36AF7"/>
    <w:rsid w:val="00B91E10"/>
    <w:rsid w:val="00BF318B"/>
    <w:rsid w:val="00BF390A"/>
    <w:rsid w:val="00BF3F2A"/>
    <w:rsid w:val="00C214D4"/>
    <w:rsid w:val="00C253D9"/>
    <w:rsid w:val="00C67342"/>
    <w:rsid w:val="00C7217D"/>
    <w:rsid w:val="00C76FB7"/>
    <w:rsid w:val="00D02E34"/>
    <w:rsid w:val="00D0652C"/>
    <w:rsid w:val="00D26B68"/>
    <w:rsid w:val="00D513DC"/>
    <w:rsid w:val="00D6579C"/>
    <w:rsid w:val="00DF483A"/>
    <w:rsid w:val="00E04DAD"/>
    <w:rsid w:val="00E17E68"/>
    <w:rsid w:val="00E221B9"/>
    <w:rsid w:val="00E252AC"/>
    <w:rsid w:val="00E30AD9"/>
    <w:rsid w:val="00E41EB8"/>
    <w:rsid w:val="00E93ABE"/>
    <w:rsid w:val="00EB7EED"/>
    <w:rsid w:val="00EE1BBD"/>
    <w:rsid w:val="00EE2272"/>
    <w:rsid w:val="00F02935"/>
    <w:rsid w:val="00F04D0A"/>
    <w:rsid w:val="00F15C46"/>
    <w:rsid w:val="00F40B65"/>
    <w:rsid w:val="00F6374B"/>
    <w:rsid w:val="00F93E89"/>
    <w:rsid w:val="00F946C0"/>
    <w:rsid w:val="00F962F6"/>
    <w:rsid w:val="00FA1FC8"/>
    <w:rsid w:val="00FC650B"/>
    <w:rsid w:val="00FF7C9F"/>
    <w:rsid w:val="03D2F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A53A3-AF49-4264-8E91-3BDA88AB544B}"/>
  <w14:docId w14:val="2272BC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148B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8A2F2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A2F2F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1Char" w:customStyle="1">
    <w:name w:val="Heading 1 Char"/>
    <w:basedOn w:val="DefaultParagraphFont"/>
    <w:link w:val="Heading1"/>
    <w:uiPriority w:val="9"/>
    <w:rsid w:val="00BF390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F483A"/>
    <w:rPr>
      <w:b/>
      <w:bCs/>
    </w:rPr>
  </w:style>
  <w:style w:type="paragraph" w:styleId="ListParagraph">
    <w:name w:val="List Paragraph"/>
    <w:basedOn w:val="Normal"/>
    <w:uiPriority w:val="34"/>
    <w:qFormat/>
    <w:rsid w:val="008877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E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EED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B7E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ED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B7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ED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7EED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1382"/>
    <w:rPr>
      <w:color w:val="954F72" w:themeColor="followedHyperlink"/>
      <w:u w:val="single"/>
    </w:rPr>
  </w:style>
  <w:style w:type="character" w:styleId="apple-tab-span" w:customStyle="1">
    <w:name w:val="apple-tab-span"/>
    <w:basedOn w:val="DefaultParagraphFont"/>
    <w:rsid w:val="0056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http://www.apple.com/uk_edu_5000618/shop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://dps.bcu.ac.uk/" TargetMode="External" Id="rId6" /><Relationship Type="http://schemas.openxmlformats.org/officeDocument/2006/relationships/hyperlink" Target="http://www.lynda.com/" TargetMode="Externa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://www.adobe.com/uk/creativecloud/buy/students.html" TargetMode="External" Id="R0d2bfc577d054c49" /><Relationship Type="http://schemas.openxmlformats.org/officeDocument/2006/relationships/hyperlink" Target="https://www.google.co.uk/intl/en_uk/earth/" TargetMode="External" Id="R25c47bf304214f91" /><Relationship Type="http://schemas.openxmlformats.org/officeDocument/2006/relationships/hyperlink" Target="http://www.sketchup.com/education" TargetMode="External" Id="R5cb98f665d2142e1" /><Relationship Type="http://schemas.openxmlformats.org/officeDocument/2006/relationships/hyperlink" Target="http://www.autodesk.com/education/free-software/autocad" TargetMode="External" Id="R3f7cca263e7c47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198BD-B44D-445B-A2FC-AAD8723061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Allen</dc:creator>
  <keywords/>
  <dc:description/>
  <lastModifiedBy>Tara Fitzpatrick</lastModifiedBy>
  <revision>10</revision>
  <dcterms:created xsi:type="dcterms:W3CDTF">2016-02-16T10:12:00.0000000Z</dcterms:created>
  <dcterms:modified xsi:type="dcterms:W3CDTF">2017-01-31T14:09:30.2280097Z</dcterms:modified>
</coreProperties>
</file>