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9686F" w14:textId="1F5C209B" w:rsidR="11375395" w:rsidRPr="005C2A22" w:rsidRDefault="11375395" w:rsidP="11375395">
      <w:pPr>
        <w:pStyle w:val="Heading1"/>
        <w:rPr>
          <w:rFonts w:ascii="Arial" w:eastAsia="Calibri" w:hAnsi="Arial" w:cs="Arial"/>
          <w:bCs/>
          <w:i/>
          <w:iCs/>
          <w:color w:val="1F4E79" w:themeColor="accent1" w:themeShade="80"/>
          <w:lang w:val="en-US"/>
        </w:rPr>
      </w:pPr>
      <w:r w:rsidRPr="005C2A22">
        <w:rPr>
          <w:rFonts w:ascii="Arial" w:eastAsia="Calibri" w:hAnsi="Arial" w:cs="Arial"/>
          <w:bCs/>
          <w:i/>
          <w:iCs/>
          <w:color w:val="1F4E79" w:themeColor="accent1" w:themeShade="80"/>
          <w:lang w:val="en-US"/>
        </w:rPr>
        <w:t>MA Product and Furniture Design</w:t>
      </w:r>
      <w:r w:rsidR="00847FA0" w:rsidRPr="005C2A22">
        <w:rPr>
          <w:rFonts w:ascii="Arial" w:eastAsia="Calibri" w:hAnsi="Arial" w:cs="Arial"/>
          <w:bCs/>
          <w:i/>
          <w:iCs/>
          <w:color w:val="1F4E79" w:themeColor="accent1" w:themeShade="80"/>
          <w:lang w:val="en-US"/>
        </w:rPr>
        <w:br/>
      </w:r>
      <w:r w:rsidR="00762671" w:rsidRPr="005C2A22">
        <w:rPr>
          <w:rFonts w:ascii="Arial" w:eastAsia="Calibri" w:hAnsi="Arial" w:cs="Arial"/>
          <w:bCs/>
          <w:i/>
          <w:iCs/>
          <w:color w:val="1F4E79" w:themeColor="accent1" w:themeShade="80"/>
          <w:lang w:val="en-US"/>
        </w:rPr>
        <w:t xml:space="preserve">Birmingham </w:t>
      </w:r>
      <w:r w:rsidR="00847FA0" w:rsidRPr="005C2A22">
        <w:rPr>
          <w:rFonts w:ascii="Arial" w:eastAsia="Calibri" w:hAnsi="Arial" w:cs="Arial"/>
          <w:bCs/>
          <w:i/>
          <w:iCs/>
          <w:color w:val="1F4E79" w:themeColor="accent1" w:themeShade="80"/>
          <w:lang w:val="en-US"/>
        </w:rPr>
        <w:t>School of Architecture and Design</w:t>
      </w:r>
      <w:r w:rsidR="00847FA0" w:rsidRPr="005C2A22">
        <w:rPr>
          <w:rFonts w:ascii="Arial" w:eastAsia="Calibri" w:hAnsi="Arial" w:cs="Arial"/>
          <w:bCs/>
          <w:i/>
          <w:iCs/>
          <w:color w:val="1F4E79" w:themeColor="accent1" w:themeShade="80"/>
          <w:lang w:val="en-US"/>
        </w:rPr>
        <w:br/>
      </w:r>
    </w:p>
    <w:p w14:paraId="639C4432" w14:textId="4FCB8734" w:rsidR="11375395" w:rsidRPr="005C2A22" w:rsidRDefault="11375395" w:rsidP="11375395">
      <w:pPr>
        <w:pStyle w:val="Heading2"/>
        <w:rPr>
          <w:rFonts w:ascii="Arial" w:eastAsia="Calibri" w:hAnsi="Arial" w:cs="Arial"/>
          <w:color w:val="1F4E79" w:themeColor="accent1" w:themeShade="80"/>
          <w:sz w:val="24"/>
          <w:szCs w:val="24"/>
          <w:lang w:val="en-US"/>
        </w:rPr>
      </w:pPr>
      <w:r w:rsidRPr="005C2A22">
        <w:rPr>
          <w:rFonts w:ascii="Arial" w:eastAsia="Calibri" w:hAnsi="Arial" w:cs="Arial"/>
          <w:b/>
          <w:bCs/>
          <w:color w:val="1F4E79" w:themeColor="accent1" w:themeShade="80"/>
          <w:sz w:val="24"/>
          <w:szCs w:val="24"/>
          <w:lang w:val="en-US"/>
        </w:rPr>
        <w:t>Additional costs for this course</w:t>
      </w:r>
    </w:p>
    <w:p w14:paraId="247F8114" w14:textId="0D33E1F8" w:rsidR="11375395" w:rsidRPr="005C2A22" w:rsidRDefault="11375395" w:rsidP="11375395">
      <w:pPr>
        <w:rPr>
          <w:rFonts w:ascii="Arial" w:eastAsia="Calibri" w:hAnsi="Arial" w:cs="Arial"/>
          <w:lang w:val="en-US"/>
        </w:rPr>
      </w:pPr>
      <w:r w:rsidRPr="005C2A22">
        <w:rPr>
          <w:rFonts w:ascii="Arial" w:eastAsia="Calibri" w:hAnsi="Arial" w:cs="Arial"/>
          <w:lang w:val="en-US"/>
        </w:rPr>
        <w:t>We have provided you with a breakdown of the essential costs and the optional costs which are dependent on your budget.</w:t>
      </w:r>
      <w:r w:rsidR="00847FA0" w:rsidRPr="005C2A22">
        <w:rPr>
          <w:rFonts w:ascii="Arial" w:eastAsia="Calibri" w:hAnsi="Arial" w:cs="Arial"/>
          <w:lang w:val="en-US"/>
        </w:rPr>
        <w:br/>
      </w:r>
    </w:p>
    <w:p w14:paraId="7DAE83FF" w14:textId="37C2C64F" w:rsidR="11375395" w:rsidRPr="005C2A22" w:rsidRDefault="11375395" w:rsidP="11375395">
      <w:pPr>
        <w:rPr>
          <w:rFonts w:ascii="Arial" w:eastAsia="Calibri" w:hAnsi="Arial" w:cs="Arial"/>
          <w:lang w:val="en-US"/>
        </w:rPr>
      </w:pPr>
      <w:r w:rsidRPr="005C2A22">
        <w:rPr>
          <w:rFonts w:ascii="Arial" w:eastAsia="Calibri" w:hAnsi="Arial" w:cs="Arial"/>
          <w:lang w:val="en-US"/>
        </w:rPr>
        <w:t>Please note that your marks are not a reflection of how much you spend, so a student who spends less than the estimated costs won’t be marked down, compared to a student who spends more.</w:t>
      </w:r>
      <w:r w:rsidR="00847FA0" w:rsidRPr="005C2A22">
        <w:rPr>
          <w:rFonts w:ascii="Arial" w:eastAsia="Calibri" w:hAnsi="Arial" w:cs="Arial"/>
          <w:lang w:val="en-US"/>
        </w:rPr>
        <w:br/>
      </w:r>
    </w:p>
    <w:p w14:paraId="6633F7B8" w14:textId="68F2F2F0" w:rsidR="11375395" w:rsidRPr="005C2A22" w:rsidRDefault="11375395" w:rsidP="11375395">
      <w:pPr>
        <w:pStyle w:val="Heading3"/>
        <w:rPr>
          <w:rFonts w:ascii="Arial" w:eastAsia="Calibri" w:hAnsi="Arial" w:cs="Arial"/>
          <w:color w:val="1F4E79" w:themeColor="accent1" w:themeShade="80"/>
          <w:lang w:val="en-US"/>
        </w:rPr>
      </w:pPr>
      <w:r w:rsidRPr="005C2A22">
        <w:rPr>
          <w:rFonts w:ascii="Arial" w:eastAsia="Calibri" w:hAnsi="Arial" w:cs="Arial"/>
          <w:b/>
          <w:bCs/>
          <w:color w:val="1F4E79" w:themeColor="accent1" w:themeShade="80"/>
          <w:lang w:val="en-US"/>
        </w:rPr>
        <w:t>Materials</w:t>
      </w:r>
      <w:r w:rsidR="00847FA0" w:rsidRPr="005C2A22">
        <w:rPr>
          <w:rFonts w:ascii="Arial" w:eastAsia="Calibri" w:hAnsi="Arial" w:cs="Arial"/>
          <w:b/>
          <w:bCs/>
          <w:color w:val="1F4E79" w:themeColor="accent1" w:themeShade="80"/>
          <w:lang w:val="en-US"/>
        </w:rPr>
        <w:t xml:space="preserve"> for technical modules</w:t>
      </w:r>
    </w:p>
    <w:p w14:paraId="1456FB66" w14:textId="4B5EC18B" w:rsidR="11375395" w:rsidRPr="005C2A22" w:rsidRDefault="11375395" w:rsidP="11375395">
      <w:pPr>
        <w:rPr>
          <w:rFonts w:ascii="Arial" w:eastAsia="Calibri" w:hAnsi="Arial" w:cs="Arial"/>
          <w:lang w:val="en-US"/>
        </w:rPr>
      </w:pPr>
      <w:r w:rsidRPr="005C2A22">
        <w:rPr>
          <w:rFonts w:ascii="Arial" w:eastAsia="Calibri" w:hAnsi="Arial" w:cs="Arial"/>
          <w:lang w:val="en-US"/>
        </w:rPr>
        <w:t xml:space="preserve">The practical nature of any three-dimensional design specialist course demands a certain outlay on materials and equipment. We aim to provide some basic materials through the standard workshop induction </w:t>
      </w:r>
      <w:proofErr w:type="spellStart"/>
      <w:r w:rsidRPr="005C2A22">
        <w:rPr>
          <w:rFonts w:ascii="Arial" w:eastAsia="Calibri" w:hAnsi="Arial" w:cs="Arial"/>
          <w:lang w:val="en-US"/>
        </w:rPr>
        <w:t>programme</w:t>
      </w:r>
      <w:proofErr w:type="spellEnd"/>
      <w:r w:rsidRPr="005C2A22">
        <w:rPr>
          <w:rFonts w:ascii="Arial" w:eastAsia="Calibri" w:hAnsi="Arial" w:cs="Arial"/>
          <w:lang w:val="en-US"/>
        </w:rPr>
        <w:t xml:space="preserve"> and some materials are made available during the prototyping stages of modules/projects (within reason).</w:t>
      </w:r>
      <w:r w:rsidR="00847FA0" w:rsidRPr="005C2A22">
        <w:rPr>
          <w:rFonts w:ascii="Arial" w:eastAsia="Calibri" w:hAnsi="Arial" w:cs="Arial"/>
          <w:lang w:val="en-US"/>
        </w:rPr>
        <w:br/>
      </w:r>
    </w:p>
    <w:p w14:paraId="3C4AA3A3" w14:textId="54ECFB31" w:rsidR="11375395" w:rsidRPr="005C2A22" w:rsidRDefault="11375395" w:rsidP="11375395">
      <w:pPr>
        <w:rPr>
          <w:rFonts w:ascii="Arial" w:eastAsia="Calibri" w:hAnsi="Arial" w:cs="Arial"/>
          <w:lang w:val="en-US"/>
        </w:rPr>
      </w:pPr>
      <w:r w:rsidRPr="005C2A22">
        <w:rPr>
          <w:rFonts w:ascii="Arial" w:eastAsia="Calibri" w:hAnsi="Arial" w:cs="Arial"/>
          <w:lang w:val="en-US"/>
        </w:rPr>
        <w:t xml:space="preserve">If you require specialist materials this will be at your expense: specialist fixings, </w:t>
      </w:r>
      <w:r w:rsidRPr="005C2A22">
        <w:rPr>
          <w:rFonts w:ascii="Arial" w:eastAsia="Calibri" w:hAnsi="Arial" w:cs="Arial"/>
        </w:rPr>
        <w:t>colo</w:t>
      </w:r>
      <w:r w:rsidR="00847FA0" w:rsidRPr="005C2A22">
        <w:rPr>
          <w:rFonts w:ascii="Arial" w:eastAsia="Calibri" w:hAnsi="Arial" w:cs="Arial"/>
        </w:rPr>
        <w:t>u</w:t>
      </w:r>
      <w:r w:rsidRPr="005C2A22">
        <w:rPr>
          <w:rFonts w:ascii="Arial" w:eastAsia="Calibri" w:hAnsi="Arial" w:cs="Arial"/>
        </w:rPr>
        <w:t>red</w:t>
      </w:r>
      <w:r w:rsidRPr="005C2A22">
        <w:rPr>
          <w:rFonts w:ascii="Arial" w:eastAsia="Calibri" w:hAnsi="Arial" w:cs="Arial"/>
          <w:lang w:val="en-US"/>
        </w:rPr>
        <w:t xml:space="preserve"> vacuum forming plastic, hardwoods, non-ferrous metals (for example).</w:t>
      </w:r>
      <w:r w:rsidR="00BE45CC" w:rsidRPr="005C2A22">
        <w:rPr>
          <w:rFonts w:ascii="Arial" w:eastAsia="Calibri" w:hAnsi="Arial" w:cs="Arial"/>
          <w:lang w:val="en-US"/>
        </w:rPr>
        <w:br/>
      </w:r>
    </w:p>
    <w:p w14:paraId="4B179626" w14:textId="1A708CDC" w:rsidR="11375395" w:rsidRPr="005C2A22" w:rsidRDefault="11375395" w:rsidP="11375395">
      <w:pPr>
        <w:rPr>
          <w:rFonts w:ascii="Arial" w:eastAsia="Calibri" w:hAnsi="Arial" w:cs="Arial"/>
          <w:lang w:val="en-US"/>
        </w:rPr>
      </w:pPr>
      <w:r w:rsidRPr="005C2A22">
        <w:rPr>
          <w:rFonts w:ascii="Arial" w:eastAsia="Calibri" w:hAnsi="Arial" w:cs="Arial"/>
          <w:lang w:val="en-US"/>
        </w:rPr>
        <w:t>You won’t be charged for the use of basic 3D printing material, CNC processes (such as laser cutting and CNC routing), but you may use outside processes that will incur charges such as plating/powder coating/advanced 3D printing/casting; on average you may spend about £300 to £500.</w:t>
      </w:r>
      <w:r w:rsidR="00847FA0" w:rsidRPr="005C2A22">
        <w:rPr>
          <w:rFonts w:ascii="Arial" w:eastAsia="Calibri" w:hAnsi="Arial" w:cs="Arial"/>
          <w:lang w:val="en-US"/>
        </w:rPr>
        <w:br/>
      </w:r>
    </w:p>
    <w:p w14:paraId="3314EB79" w14:textId="463E915A" w:rsidR="11375395" w:rsidRPr="005C2A22" w:rsidRDefault="11375395" w:rsidP="11375395">
      <w:pPr>
        <w:rPr>
          <w:rFonts w:ascii="Arial" w:eastAsia="Calibri" w:hAnsi="Arial" w:cs="Arial"/>
          <w:lang w:val="en-US"/>
        </w:rPr>
      </w:pPr>
      <w:r w:rsidRPr="005C2A22">
        <w:rPr>
          <w:rFonts w:ascii="Arial" w:eastAsia="Calibri" w:hAnsi="Arial" w:cs="Arial"/>
          <w:lang w:val="en-US"/>
        </w:rPr>
        <w:t>The total cost for art supplies, such as sketchbooks, markers, drawing equipment and consumables is likely to be about £100 to £200.</w:t>
      </w:r>
      <w:r w:rsidR="00847FA0" w:rsidRPr="005C2A22">
        <w:rPr>
          <w:rFonts w:ascii="Arial" w:eastAsia="Calibri" w:hAnsi="Arial" w:cs="Arial"/>
          <w:lang w:val="en-US"/>
        </w:rPr>
        <w:br/>
      </w:r>
    </w:p>
    <w:p w14:paraId="4598A6E4" w14:textId="0DFA4C58" w:rsidR="11375395" w:rsidRPr="005C2A22" w:rsidRDefault="00BE45CC" w:rsidP="11375395">
      <w:pPr>
        <w:pStyle w:val="Heading3"/>
        <w:rPr>
          <w:rFonts w:ascii="Arial" w:eastAsia="Calibri" w:hAnsi="Arial" w:cs="Arial"/>
          <w:color w:val="1F4E79" w:themeColor="accent1" w:themeShade="80"/>
          <w:lang w:val="en-US"/>
        </w:rPr>
      </w:pPr>
      <w:r w:rsidRPr="005C2A22">
        <w:rPr>
          <w:rFonts w:ascii="Arial" w:eastAsia="Calibri" w:hAnsi="Arial" w:cs="Arial"/>
          <w:b/>
          <w:bCs/>
          <w:color w:val="1F4E79" w:themeColor="accent1" w:themeShade="80"/>
          <w:lang w:val="en-US"/>
        </w:rPr>
        <w:t>Books</w:t>
      </w:r>
    </w:p>
    <w:p w14:paraId="5FC7FE4A" w14:textId="695AFC90" w:rsidR="11375395" w:rsidRPr="005C2A22" w:rsidRDefault="11375395" w:rsidP="11375395">
      <w:pPr>
        <w:rPr>
          <w:rFonts w:ascii="Arial" w:eastAsia="Calibri" w:hAnsi="Arial" w:cs="Arial"/>
          <w:lang w:val="en-US"/>
        </w:rPr>
      </w:pPr>
      <w:r w:rsidRPr="005C2A22">
        <w:rPr>
          <w:rFonts w:ascii="Arial" w:eastAsia="Calibri" w:hAnsi="Arial" w:cs="Arial"/>
          <w:lang w:val="en-US"/>
        </w:rPr>
        <w:t>Our on-campus library can provide essential reading resources for the course. Nonetheless, you may be required to purchase books punctually or academic articles depending on the nature of your personal projects. In previous years, students have budgeted up to £70 for reading resources.</w:t>
      </w:r>
      <w:r w:rsidR="00847FA0" w:rsidRPr="005C2A22">
        <w:rPr>
          <w:rFonts w:ascii="Arial" w:eastAsia="Calibri" w:hAnsi="Arial" w:cs="Arial"/>
          <w:lang w:val="en-US"/>
        </w:rPr>
        <w:br/>
      </w:r>
    </w:p>
    <w:p w14:paraId="7B6990F4" w14:textId="31DDC447" w:rsidR="11375395" w:rsidRPr="005C2A22" w:rsidRDefault="005C2A22" w:rsidP="11375395">
      <w:pPr>
        <w:rPr>
          <w:rFonts w:ascii="Arial" w:eastAsia="Calibri" w:hAnsi="Arial" w:cs="Arial"/>
          <w:color w:val="1F4E79" w:themeColor="accent1" w:themeShade="80"/>
          <w:lang w:val="en-US"/>
        </w:rPr>
      </w:pPr>
      <w:r>
        <w:rPr>
          <w:rFonts w:ascii="Arial" w:eastAsia="Calibri" w:hAnsi="Arial" w:cs="Arial"/>
          <w:b/>
          <w:bCs/>
          <w:color w:val="1F4E79" w:themeColor="accent1" w:themeShade="80"/>
          <w:lang w:val="en-US"/>
        </w:rPr>
        <w:t>Laptops and software</w:t>
      </w:r>
    </w:p>
    <w:p w14:paraId="48F602C7" w14:textId="5AB3B325" w:rsidR="11375395" w:rsidRPr="005C2A22" w:rsidRDefault="11375395" w:rsidP="11375395">
      <w:pPr>
        <w:rPr>
          <w:rFonts w:ascii="Arial" w:eastAsia="Calibri" w:hAnsi="Arial" w:cs="Arial"/>
          <w:lang w:val="en-US"/>
        </w:rPr>
      </w:pPr>
      <w:r w:rsidRPr="005C2A22">
        <w:rPr>
          <w:rFonts w:ascii="Arial" w:eastAsia="Calibri" w:hAnsi="Arial" w:cs="Arial"/>
          <w:lang w:val="en-US"/>
        </w:rPr>
        <w:t>Many students will purchase a laptop to support their studies. We recommend a computer with over 1.5GB memory and a large enough hard drive to access relevant software. You’ll need to budget from £500 upwards. For Apple computers a budget of about £1500 to £2000 is typical.</w:t>
      </w:r>
      <w:r w:rsidR="00BE45CC" w:rsidRPr="005C2A22">
        <w:rPr>
          <w:rFonts w:ascii="Arial" w:eastAsia="Calibri" w:hAnsi="Arial" w:cs="Arial"/>
          <w:lang w:val="en-US"/>
        </w:rPr>
        <w:br/>
      </w:r>
    </w:p>
    <w:p w14:paraId="04ED0E1A" w14:textId="5E9A2208" w:rsidR="11375395" w:rsidRPr="005C2A22" w:rsidRDefault="11375395" w:rsidP="11375395">
      <w:pPr>
        <w:rPr>
          <w:rFonts w:ascii="Arial" w:eastAsia="Calibri" w:hAnsi="Arial" w:cs="Arial"/>
          <w:lang w:val="en-US"/>
        </w:rPr>
      </w:pPr>
      <w:r w:rsidRPr="005C2A22">
        <w:rPr>
          <w:rFonts w:ascii="Arial" w:eastAsia="Calibri" w:hAnsi="Arial" w:cs="Arial"/>
          <w:lang w:val="en-US"/>
        </w:rPr>
        <w:t xml:space="preserve">Most software is free via educational licenses but not all and you may wish to purchase supporting software for 3D </w:t>
      </w:r>
      <w:proofErr w:type="spellStart"/>
      <w:r w:rsidRPr="005C2A22">
        <w:rPr>
          <w:rFonts w:ascii="Arial" w:eastAsia="Calibri" w:hAnsi="Arial" w:cs="Arial"/>
          <w:lang w:val="en-US"/>
        </w:rPr>
        <w:t>visualisation</w:t>
      </w:r>
      <w:proofErr w:type="spellEnd"/>
      <w:r w:rsidRPr="005C2A22">
        <w:rPr>
          <w:rFonts w:ascii="Arial" w:eastAsia="Calibri" w:hAnsi="Arial" w:cs="Arial"/>
          <w:lang w:val="en-US"/>
        </w:rPr>
        <w:t xml:space="preserve"> at an average cost of £100.</w:t>
      </w:r>
    </w:p>
    <w:p w14:paraId="0E35EF14" w14:textId="226D6B22" w:rsidR="11375395" w:rsidRPr="005C2A22" w:rsidRDefault="11375395" w:rsidP="11375395">
      <w:pPr>
        <w:rPr>
          <w:rFonts w:ascii="Arial" w:eastAsia="Calibri" w:hAnsi="Arial" w:cs="Arial"/>
          <w:lang w:val="en-US"/>
        </w:rPr>
      </w:pPr>
      <w:r w:rsidRPr="005C2A22">
        <w:rPr>
          <w:rFonts w:ascii="Arial" w:eastAsia="Calibri" w:hAnsi="Arial" w:cs="Arial"/>
          <w:lang w:val="en-US"/>
        </w:rPr>
        <w:t xml:space="preserve">Apple also offer a discount on laptops for UK students: </w:t>
      </w:r>
      <w:hyperlink r:id="rId4">
        <w:r w:rsidRPr="005C2A22">
          <w:rPr>
            <w:rStyle w:val="Hyperlink"/>
            <w:rFonts w:ascii="Arial" w:eastAsia="Calibri" w:hAnsi="Arial" w:cs="Arial"/>
            <w:lang w:val="en-US"/>
          </w:rPr>
          <w:t>go to Apple for Education for more details</w:t>
        </w:r>
      </w:hyperlink>
      <w:r w:rsidRPr="005C2A22">
        <w:rPr>
          <w:rFonts w:ascii="Arial" w:eastAsia="Calibri" w:hAnsi="Arial" w:cs="Arial"/>
          <w:lang w:val="en-US"/>
        </w:rPr>
        <w:t>.</w:t>
      </w:r>
      <w:r w:rsidR="00BE45CC" w:rsidRPr="005C2A22">
        <w:rPr>
          <w:rFonts w:ascii="Arial" w:eastAsia="Calibri" w:hAnsi="Arial" w:cs="Arial"/>
          <w:lang w:val="en-US"/>
        </w:rPr>
        <w:br/>
      </w:r>
    </w:p>
    <w:p w14:paraId="41F46E06" w14:textId="3AEC6A55" w:rsidR="11375395" w:rsidRPr="005C2A22" w:rsidRDefault="11375395" w:rsidP="11375395">
      <w:pPr>
        <w:rPr>
          <w:rFonts w:ascii="Arial" w:eastAsia="Calibri" w:hAnsi="Arial" w:cs="Arial"/>
          <w:lang w:val="en-US"/>
        </w:rPr>
      </w:pPr>
      <w:r w:rsidRPr="005C2A22">
        <w:rPr>
          <w:rFonts w:ascii="Arial" w:eastAsia="Calibri" w:hAnsi="Arial" w:cs="Arial"/>
          <w:lang w:val="en-US"/>
        </w:rPr>
        <w:t xml:space="preserve">We recommend </w:t>
      </w:r>
      <w:hyperlink r:id="rId5" w:anchor="close">
        <w:r w:rsidRPr="005C2A22">
          <w:rPr>
            <w:rStyle w:val="Hyperlink"/>
            <w:rFonts w:ascii="Arial" w:eastAsia="Calibri" w:hAnsi="Arial" w:cs="Arial"/>
            <w:lang w:val="en-US"/>
          </w:rPr>
          <w:t>a student subscription to Adobe Creative Cloud for these applications</w:t>
        </w:r>
      </w:hyperlink>
      <w:r w:rsidRPr="005C2A22">
        <w:rPr>
          <w:rFonts w:ascii="Arial" w:eastAsia="Calibri" w:hAnsi="Arial" w:cs="Arial"/>
          <w:lang w:val="en-US"/>
        </w:rPr>
        <w:t>.</w:t>
      </w:r>
      <w:r w:rsidR="00BE45CC" w:rsidRPr="005C2A22">
        <w:rPr>
          <w:rFonts w:ascii="Arial" w:eastAsia="Calibri" w:hAnsi="Arial" w:cs="Arial"/>
          <w:lang w:val="en-US"/>
        </w:rPr>
        <w:br/>
      </w:r>
    </w:p>
    <w:p w14:paraId="4F8F4FA9" w14:textId="77777777" w:rsidR="00BE45CC" w:rsidRPr="005C2A22" w:rsidRDefault="11375395" w:rsidP="00BE45CC">
      <w:pPr>
        <w:pStyle w:val="Heading3"/>
        <w:rPr>
          <w:rFonts w:ascii="Arial" w:eastAsia="Calibri" w:hAnsi="Arial" w:cs="Arial"/>
          <w:color w:val="1F4E79" w:themeColor="accent1" w:themeShade="80"/>
          <w:lang w:val="en-US"/>
        </w:rPr>
      </w:pPr>
      <w:r w:rsidRPr="005C2A22">
        <w:rPr>
          <w:rFonts w:ascii="Arial" w:eastAsia="Calibri" w:hAnsi="Arial" w:cs="Arial"/>
          <w:color w:val="auto"/>
          <w:lang w:val="en-US"/>
        </w:rPr>
        <w:lastRenderedPageBreak/>
        <w:t>Microsoft Office 365 and 1TB of OneDrive cloud storage space is provided free to all students.</w:t>
      </w:r>
      <w:r w:rsidR="00BE45CC" w:rsidRPr="005C2A22">
        <w:rPr>
          <w:rFonts w:ascii="Arial" w:eastAsia="Calibri" w:hAnsi="Arial" w:cs="Arial"/>
          <w:color w:val="auto"/>
          <w:lang w:val="en-US"/>
        </w:rPr>
        <w:br/>
      </w:r>
      <w:r w:rsidR="00BE45CC" w:rsidRPr="005C2A22">
        <w:rPr>
          <w:rFonts w:ascii="Arial" w:eastAsia="Calibri" w:hAnsi="Arial" w:cs="Arial"/>
          <w:lang w:val="en-US"/>
        </w:rPr>
        <w:br/>
      </w:r>
      <w:r w:rsidR="00BE45CC" w:rsidRPr="005C2A22">
        <w:rPr>
          <w:rFonts w:ascii="Arial" w:eastAsia="Calibri" w:hAnsi="Arial" w:cs="Arial"/>
          <w:b/>
          <w:bCs/>
          <w:color w:val="1F4E79" w:themeColor="accent1" w:themeShade="80"/>
          <w:lang w:val="en-US"/>
        </w:rPr>
        <w:t>Printing</w:t>
      </w:r>
    </w:p>
    <w:p w14:paraId="47EFF657" w14:textId="77777777" w:rsidR="00BE45CC" w:rsidRPr="005C2A22" w:rsidRDefault="00BE45CC" w:rsidP="00BE45CC">
      <w:pPr>
        <w:rPr>
          <w:rFonts w:ascii="Arial" w:eastAsia="Calibri" w:hAnsi="Arial" w:cs="Arial"/>
          <w:lang w:val="en-US"/>
        </w:rPr>
      </w:pPr>
      <w:r w:rsidRPr="005C2A22">
        <w:rPr>
          <w:rFonts w:ascii="Arial" w:eastAsia="Calibri" w:hAnsi="Arial" w:cs="Arial"/>
          <w:lang w:val="en-US"/>
        </w:rPr>
        <w:t>Our on-campus print shop can produce high-quality prints for your portfolio and assignments on an at-cost basis.</w:t>
      </w:r>
    </w:p>
    <w:p w14:paraId="5BCA4052" w14:textId="77777777" w:rsidR="00BE45CC" w:rsidRPr="005C2A22" w:rsidRDefault="00BE45CC" w:rsidP="00BE45CC">
      <w:pPr>
        <w:rPr>
          <w:rFonts w:ascii="Arial" w:eastAsia="Calibri" w:hAnsi="Arial" w:cs="Arial"/>
          <w:lang w:val="en-US"/>
        </w:rPr>
      </w:pPr>
      <w:r w:rsidRPr="005C2A22">
        <w:rPr>
          <w:rFonts w:ascii="Arial" w:eastAsia="Calibri" w:hAnsi="Arial" w:cs="Arial"/>
          <w:lang w:val="en-US"/>
        </w:rPr>
        <w:t>In previous years, students have budgeted up to £150 for printing.</w:t>
      </w:r>
    </w:p>
    <w:p w14:paraId="1B6DD24C" w14:textId="79126606" w:rsidR="11375395" w:rsidRPr="005C2A22" w:rsidRDefault="005C2A22" w:rsidP="00BE45CC">
      <w:pPr>
        <w:rPr>
          <w:rFonts w:ascii="Arial" w:eastAsia="Calibri" w:hAnsi="Arial" w:cs="Arial"/>
          <w:lang w:val="en-US"/>
        </w:rPr>
      </w:pPr>
      <w:hyperlink r:id="rId6">
        <w:r w:rsidR="00BE45CC" w:rsidRPr="005C2A22">
          <w:rPr>
            <w:rStyle w:val="Hyperlink"/>
            <w:rFonts w:ascii="Arial" w:eastAsia="Calibri" w:hAnsi="Arial" w:cs="Arial"/>
            <w:lang w:val="en-US"/>
          </w:rPr>
          <w:t>More information on printing and laptop costs may be found on our school website</w:t>
        </w:r>
      </w:hyperlink>
      <w:r w:rsidR="00847FA0" w:rsidRPr="005C2A22">
        <w:rPr>
          <w:rFonts w:ascii="Arial" w:eastAsia="Calibri" w:hAnsi="Arial" w:cs="Arial"/>
          <w:lang w:val="en-US"/>
        </w:rPr>
        <w:br/>
      </w:r>
    </w:p>
    <w:p w14:paraId="44A509E2" w14:textId="3A6A7EAB" w:rsidR="11375395" w:rsidRPr="005C2A22" w:rsidRDefault="00BE45CC" w:rsidP="11375395">
      <w:pPr>
        <w:rPr>
          <w:rFonts w:ascii="Arial" w:eastAsia="Calibri" w:hAnsi="Arial" w:cs="Arial"/>
          <w:color w:val="1F4E79" w:themeColor="accent1" w:themeShade="80"/>
          <w:lang w:val="en-US"/>
        </w:rPr>
      </w:pPr>
      <w:r w:rsidRPr="005C2A22">
        <w:rPr>
          <w:rFonts w:ascii="Arial" w:eastAsia="Calibri" w:hAnsi="Arial" w:cs="Arial"/>
          <w:b/>
          <w:bCs/>
          <w:color w:val="1F4E79" w:themeColor="accent1" w:themeShade="80"/>
          <w:lang w:val="en-US"/>
        </w:rPr>
        <w:t>Field t</w:t>
      </w:r>
      <w:r w:rsidR="11375395" w:rsidRPr="005C2A22">
        <w:rPr>
          <w:rFonts w:ascii="Arial" w:eastAsia="Calibri" w:hAnsi="Arial" w:cs="Arial"/>
          <w:b/>
          <w:bCs/>
          <w:color w:val="1F4E79" w:themeColor="accent1" w:themeShade="80"/>
          <w:lang w:val="en-US"/>
        </w:rPr>
        <w:t>rips</w:t>
      </w:r>
    </w:p>
    <w:p w14:paraId="372C81BC" w14:textId="4D03B456" w:rsidR="11375395" w:rsidRPr="005C2A22" w:rsidRDefault="11375395" w:rsidP="11375395">
      <w:pPr>
        <w:rPr>
          <w:rFonts w:ascii="Arial" w:eastAsia="Calibri" w:hAnsi="Arial" w:cs="Arial"/>
          <w:lang w:val="en-US"/>
        </w:rPr>
      </w:pPr>
      <w:r w:rsidRPr="005C2A22">
        <w:rPr>
          <w:rFonts w:ascii="Arial" w:eastAsia="Calibri" w:hAnsi="Arial" w:cs="Arial"/>
          <w:lang w:val="en-US"/>
        </w:rPr>
        <w:t>While studying you’ll go on trips throughout the year, from London to other UK destinations costing about £50 per trip.</w:t>
      </w:r>
      <w:bookmarkStart w:id="0" w:name="_GoBack"/>
      <w:bookmarkEnd w:id="0"/>
    </w:p>
    <w:sectPr w:rsidR="11375395" w:rsidRPr="005C2A22" w:rsidSect="009F5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9B3A8F"/>
    <w:rsid w:val="00027F96"/>
    <w:rsid w:val="00052504"/>
    <w:rsid w:val="0009075D"/>
    <w:rsid w:val="000A0192"/>
    <w:rsid w:val="000E5D8E"/>
    <w:rsid w:val="0014061F"/>
    <w:rsid w:val="001A6256"/>
    <w:rsid w:val="001C025C"/>
    <w:rsid w:val="002018D4"/>
    <w:rsid w:val="00241A08"/>
    <w:rsid w:val="002C6052"/>
    <w:rsid w:val="002D2939"/>
    <w:rsid w:val="00334D7B"/>
    <w:rsid w:val="003C3A6C"/>
    <w:rsid w:val="003E0317"/>
    <w:rsid w:val="003E68D2"/>
    <w:rsid w:val="003E7E78"/>
    <w:rsid w:val="00404E3E"/>
    <w:rsid w:val="00433643"/>
    <w:rsid w:val="00434AB4"/>
    <w:rsid w:val="00465DDA"/>
    <w:rsid w:val="004B09DE"/>
    <w:rsid w:val="004E45E4"/>
    <w:rsid w:val="00544662"/>
    <w:rsid w:val="005765C1"/>
    <w:rsid w:val="005B409B"/>
    <w:rsid w:val="005C2A22"/>
    <w:rsid w:val="005D011E"/>
    <w:rsid w:val="005E1868"/>
    <w:rsid w:val="006545E7"/>
    <w:rsid w:val="006713EA"/>
    <w:rsid w:val="006A4D4D"/>
    <w:rsid w:val="006D61BF"/>
    <w:rsid w:val="00700CE2"/>
    <w:rsid w:val="00762671"/>
    <w:rsid w:val="00764039"/>
    <w:rsid w:val="007C726C"/>
    <w:rsid w:val="00820009"/>
    <w:rsid w:val="00847FA0"/>
    <w:rsid w:val="00855476"/>
    <w:rsid w:val="00883482"/>
    <w:rsid w:val="00893F26"/>
    <w:rsid w:val="00897FFC"/>
    <w:rsid w:val="008A2F2F"/>
    <w:rsid w:val="008E40A9"/>
    <w:rsid w:val="009144C1"/>
    <w:rsid w:val="00923D66"/>
    <w:rsid w:val="00971881"/>
    <w:rsid w:val="009B2E7B"/>
    <w:rsid w:val="009B3A8F"/>
    <w:rsid w:val="009F5768"/>
    <w:rsid w:val="00A2530B"/>
    <w:rsid w:val="00A26745"/>
    <w:rsid w:val="00AE726F"/>
    <w:rsid w:val="00AF6F9C"/>
    <w:rsid w:val="00B07911"/>
    <w:rsid w:val="00B36AF7"/>
    <w:rsid w:val="00BE45CC"/>
    <w:rsid w:val="00BF390A"/>
    <w:rsid w:val="00BF3F2A"/>
    <w:rsid w:val="00C253D9"/>
    <w:rsid w:val="00C56BA4"/>
    <w:rsid w:val="00C67342"/>
    <w:rsid w:val="00C76FB7"/>
    <w:rsid w:val="00C875E9"/>
    <w:rsid w:val="00D02E34"/>
    <w:rsid w:val="00D26B68"/>
    <w:rsid w:val="00D616F9"/>
    <w:rsid w:val="00DC3144"/>
    <w:rsid w:val="00E04DAD"/>
    <w:rsid w:val="00E30AD9"/>
    <w:rsid w:val="00EB1D03"/>
    <w:rsid w:val="00EB6837"/>
    <w:rsid w:val="00EC2F14"/>
    <w:rsid w:val="00ED25B4"/>
    <w:rsid w:val="00EE1BBD"/>
    <w:rsid w:val="00EE4229"/>
    <w:rsid w:val="00EF46D5"/>
    <w:rsid w:val="00F02935"/>
    <w:rsid w:val="00F04D0A"/>
    <w:rsid w:val="00F12BBD"/>
    <w:rsid w:val="00F26EB2"/>
    <w:rsid w:val="00F434BA"/>
    <w:rsid w:val="00F6290F"/>
    <w:rsid w:val="00F8249B"/>
    <w:rsid w:val="00F93E89"/>
    <w:rsid w:val="00F96CCA"/>
    <w:rsid w:val="00FA1FC8"/>
    <w:rsid w:val="00FE1543"/>
    <w:rsid w:val="1137539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45B2"/>
  <w15:docId w15:val="{DED5FD23-E007-4178-8DAA-E046F391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17"/>
  </w:style>
  <w:style w:type="paragraph" w:styleId="Heading1">
    <w:name w:val="heading 1"/>
    <w:basedOn w:val="Normal"/>
    <w:next w:val="Normal"/>
    <w:link w:val="Heading1Char"/>
    <w:uiPriority w:val="9"/>
    <w:qFormat/>
    <w:rsid w:val="00BF39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F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F2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2F2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BF390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4D7B"/>
    <w:rPr>
      <w:color w:val="0563C1" w:themeColor="hyperlink"/>
      <w:u w:val="single"/>
    </w:rPr>
  </w:style>
  <w:style w:type="character" w:styleId="FollowedHyperlink">
    <w:name w:val="FollowedHyperlink"/>
    <w:basedOn w:val="DefaultParagraphFont"/>
    <w:uiPriority w:val="99"/>
    <w:semiHidden/>
    <w:unhideWhenUsed/>
    <w:rsid w:val="006A4D4D"/>
    <w:rPr>
      <w:color w:val="954F72" w:themeColor="followedHyperlink"/>
      <w:u w:val="single"/>
    </w:rPr>
  </w:style>
  <w:style w:type="paragraph" w:styleId="BalloonText">
    <w:name w:val="Balloon Text"/>
    <w:basedOn w:val="Normal"/>
    <w:link w:val="BalloonTextChar"/>
    <w:uiPriority w:val="99"/>
    <w:semiHidden/>
    <w:unhideWhenUsed/>
    <w:rsid w:val="00671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8658">
      <w:bodyDiv w:val="1"/>
      <w:marLeft w:val="0"/>
      <w:marRight w:val="0"/>
      <w:marTop w:val="0"/>
      <w:marBottom w:val="0"/>
      <w:divBdr>
        <w:top w:val="none" w:sz="0" w:space="0" w:color="auto"/>
        <w:left w:val="none" w:sz="0" w:space="0" w:color="auto"/>
        <w:bottom w:val="none" w:sz="0" w:space="0" w:color="auto"/>
        <w:right w:val="none" w:sz="0" w:space="0" w:color="auto"/>
      </w:divBdr>
    </w:div>
    <w:div w:id="415787875">
      <w:bodyDiv w:val="1"/>
      <w:marLeft w:val="0"/>
      <w:marRight w:val="0"/>
      <w:marTop w:val="0"/>
      <w:marBottom w:val="0"/>
      <w:divBdr>
        <w:top w:val="none" w:sz="0" w:space="0" w:color="auto"/>
        <w:left w:val="none" w:sz="0" w:space="0" w:color="auto"/>
        <w:bottom w:val="none" w:sz="0" w:space="0" w:color="auto"/>
        <w:right w:val="none" w:sz="0" w:space="0" w:color="auto"/>
      </w:divBdr>
    </w:div>
    <w:div w:id="1649086979">
      <w:bodyDiv w:val="1"/>
      <w:marLeft w:val="0"/>
      <w:marRight w:val="0"/>
      <w:marTop w:val="0"/>
      <w:marBottom w:val="0"/>
      <w:divBdr>
        <w:top w:val="none" w:sz="0" w:space="0" w:color="auto"/>
        <w:left w:val="none" w:sz="0" w:space="0" w:color="auto"/>
        <w:bottom w:val="none" w:sz="0" w:space="0" w:color="auto"/>
        <w:right w:val="none" w:sz="0" w:space="0" w:color="auto"/>
      </w:divBdr>
    </w:div>
    <w:div w:id="1693412325">
      <w:bodyDiv w:val="1"/>
      <w:marLeft w:val="0"/>
      <w:marRight w:val="0"/>
      <w:marTop w:val="0"/>
      <w:marBottom w:val="0"/>
      <w:divBdr>
        <w:top w:val="none" w:sz="0" w:space="0" w:color="auto"/>
        <w:left w:val="none" w:sz="0" w:space="0" w:color="auto"/>
        <w:bottom w:val="none" w:sz="0" w:space="0" w:color="auto"/>
        <w:right w:val="none" w:sz="0" w:space="0" w:color="auto"/>
      </w:divBdr>
    </w:div>
    <w:div w:id="1992321613">
      <w:bodyDiv w:val="1"/>
      <w:marLeft w:val="0"/>
      <w:marRight w:val="0"/>
      <w:marTop w:val="0"/>
      <w:marBottom w:val="0"/>
      <w:divBdr>
        <w:top w:val="none" w:sz="0" w:space="0" w:color="auto"/>
        <w:left w:val="none" w:sz="0" w:space="0" w:color="auto"/>
        <w:bottom w:val="none" w:sz="0" w:space="0" w:color="auto"/>
        <w:right w:val="none" w:sz="0" w:space="0" w:color="auto"/>
      </w:divBdr>
    </w:div>
    <w:div w:id="2091270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u.ac.uk/" TargetMode="External"/><Relationship Id="rId5" Type="http://schemas.openxmlformats.org/officeDocument/2006/relationships/hyperlink" Target="http://www.adobe.com/uk/creativecloud/buy/students.html" TargetMode="External"/><Relationship Id="rId4" Type="http://schemas.openxmlformats.org/officeDocument/2006/relationships/hyperlink" Target="http://www.apple.com/uk_edu_5000618/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Allen</dc:creator>
  <cp:keywords/>
  <dc:description/>
  <cp:lastModifiedBy>Jamie Suttle</cp:lastModifiedBy>
  <cp:revision>13</cp:revision>
  <cp:lastPrinted>2015-11-12T12:36:00Z</cp:lastPrinted>
  <dcterms:created xsi:type="dcterms:W3CDTF">2016-02-09T10:32:00Z</dcterms:created>
  <dcterms:modified xsi:type="dcterms:W3CDTF">2017-01-31T09:40:00Z</dcterms:modified>
</cp:coreProperties>
</file>