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02A8" w14:textId="514D44ED" w:rsidR="005728D1" w:rsidRPr="005728D1" w:rsidRDefault="41614ED1" w:rsidP="005728D1">
      <w:pPr>
        <w:pStyle w:val="Heading1"/>
        <w:rPr>
          <w:rFonts w:ascii="Arial" w:eastAsia="Cambria" w:hAnsi="Arial" w:cs="Arial"/>
          <w:i/>
          <w:iCs/>
          <w:color w:val="1F4E79" w:themeColor="accent1" w:themeShade="80"/>
        </w:rPr>
      </w:pPr>
      <w:r w:rsidRPr="005728D1">
        <w:rPr>
          <w:rFonts w:ascii="Arial" w:eastAsia="Cambria" w:hAnsi="Arial" w:cs="Arial"/>
          <w:i/>
          <w:iCs/>
          <w:color w:val="1F4E79" w:themeColor="accent1" w:themeShade="80"/>
        </w:rPr>
        <w:t>MA Professional Voice Practice</w:t>
      </w:r>
      <w:r w:rsidR="005728D1" w:rsidRPr="005728D1">
        <w:rPr>
          <w:rFonts w:ascii="Arial" w:eastAsia="Cambria" w:hAnsi="Arial" w:cs="Arial"/>
          <w:i/>
          <w:iCs/>
          <w:color w:val="1F4E79" w:themeColor="accent1" w:themeShade="80"/>
        </w:rPr>
        <w:br/>
        <w:t>Birmingham School of Acting</w:t>
      </w:r>
    </w:p>
    <w:p w14:paraId="21736D96" w14:textId="1C5A09A0" w:rsidR="41614ED1" w:rsidRPr="005728D1" w:rsidRDefault="41614ED1" w:rsidP="41614ED1">
      <w:pPr>
        <w:rPr>
          <w:rFonts w:ascii="Arial" w:hAnsi="Arial" w:cs="Arial"/>
        </w:rPr>
      </w:pPr>
    </w:p>
    <w:p w14:paraId="4DDB4FED" w14:textId="77777777" w:rsidR="005728D1" w:rsidRPr="002E4017" w:rsidRDefault="005728D1" w:rsidP="005728D1">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14:paraId="0ECD6AAA" w14:textId="69AF4D42" w:rsidR="41614ED1" w:rsidRPr="005728D1" w:rsidRDefault="41614ED1" w:rsidP="41614ED1">
      <w:pPr>
        <w:rPr>
          <w:rFonts w:ascii="Arial" w:hAnsi="Arial" w:cs="Arial"/>
        </w:rPr>
      </w:pPr>
      <w:r w:rsidRPr="005728D1">
        <w:rPr>
          <w:rFonts w:ascii="Arial" w:eastAsia="Cambria" w:hAnsi="Arial" w:cs="Arial"/>
        </w:rPr>
        <w:t>We have provided you with a breakdown of the essential costs and the optional costs which are dependent on your budget.</w:t>
      </w:r>
    </w:p>
    <w:p w14:paraId="41C40DD7" w14:textId="4CB71815" w:rsidR="41614ED1" w:rsidRPr="005728D1" w:rsidRDefault="41614ED1" w:rsidP="41614ED1">
      <w:pPr>
        <w:rPr>
          <w:rFonts w:ascii="Arial" w:hAnsi="Arial" w:cs="Arial"/>
        </w:rPr>
      </w:pPr>
      <w:r w:rsidRPr="005728D1">
        <w:rPr>
          <w:rFonts w:ascii="Arial" w:eastAsia="Cambria" w:hAnsi="Arial" w:cs="Arial"/>
        </w:rPr>
        <w:t xml:space="preserve"> </w:t>
      </w:r>
    </w:p>
    <w:p w14:paraId="2EBC1B04" w14:textId="57CAF9BD" w:rsidR="41614ED1" w:rsidRPr="005728D1" w:rsidRDefault="41614ED1" w:rsidP="41614ED1">
      <w:pPr>
        <w:rPr>
          <w:rFonts w:ascii="Arial" w:hAnsi="Arial" w:cs="Arial"/>
        </w:rPr>
      </w:pPr>
      <w:r w:rsidRPr="005728D1">
        <w:rPr>
          <w:rFonts w:ascii="Arial" w:eastAsia="Cambria" w:hAnsi="Arial" w:cs="Arial"/>
        </w:rPr>
        <w:t>Please note that your marks are not a reflection of how much you spend, so a student who spends less than the estimated costs won’t be marked down, compared to a student who spends more.</w:t>
      </w:r>
    </w:p>
    <w:p w14:paraId="74A66540" w14:textId="2584B3D1" w:rsidR="41614ED1" w:rsidRDefault="41614ED1" w:rsidP="41614ED1">
      <w:pPr>
        <w:rPr>
          <w:rFonts w:ascii="Arial" w:eastAsia="Cambria" w:hAnsi="Arial" w:cs="Arial"/>
        </w:rPr>
      </w:pPr>
    </w:p>
    <w:p w14:paraId="01CA2812" w14:textId="77777777" w:rsidR="005728D1" w:rsidRPr="00367E7D" w:rsidRDefault="005728D1" w:rsidP="005728D1">
      <w:pPr>
        <w:pStyle w:val="Heading3"/>
        <w:rPr>
          <w:rFonts w:ascii="Arial" w:hAnsi="Arial" w:cs="Arial"/>
          <w:b/>
          <w:sz w:val="26"/>
          <w:szCs w:val="26"/>
          <w:lang w:val="en-US"/>
        </w:rPr>
      </w:pPr>
      <w:r w:rsidRPr="00367E7D">
        <w:rPr>
          <w:rFonts w:ascii="Arial" w:hAnsi="Arial" w:cs="Arial"/>
          <w:b/>
          <w:sz w:val="26"/>
          <w:szCs w:val="26"/>
          <w:lang w:val="en-US"/>
        </w:rPr>
        <w:t>Equipment and consumables</w:t>
      </w:r>
    </w:p>
    <w:p w14:paraId="6EF32B1F" w14:textId="77777777" w:rsidR="005728D1" w:rsidRPr="005728D1" w:rsidRDefault="005728D1" w:rsidP="41614ED1">
      <w:pPr>
        <w:rPr>
          <w:rFonts w:ascii="Arial" w:hAnsi="Arial" w:cs="Arial"/>
        </w:rPr>
      </w:pPr>
    </w:p>
    <w:p w14:paraId="5CDC4487" w14:textId="16901FB3" w:rsidR="41614ED1" w:rsidRPr="005728D1" w:rsidRDefault="41614ED1" w:rsidP="41614ED1">
      <w:pPr>
        <w:rPr>
          <w:rFonts w:ascii="Arial" w:hAnsi="Arial" w:cs="Arial"/>
          <w:color w:val="1F4E79" w:themeColor="accent1" w:themeShade="80"/>
        </w:rPr>
      </w:pPr>
      <w:r w:rsidRPr="005728D1">
        <w:rPr>
          <w:rFonts w:ascii="Arial" w:eastAsia="Cambria" w:hAnsi="Arial" w:cs="Arial"/>
          <w:b/>
          <w:bCs/>
          <w:color w:val="1F4E79" w:themeColor="accent1" w:themeShade="80"/>
        </w:rPr>
        <w:t>Clothing</w:t>
      </w:r>
    </w:p>
    <w:p w14:paraId="6B57FE7E" w14:textId="73F52264" w:rsidR="41614ED1" w:rsidRPr="005728D1" w:rsidRDefault="41614ED1" w:rsidP="41614ED1">
      <w:pPr>
        <w:rPr>
          <w:rFonts w:ascii="Arial" w:hAnsi="Arial" w:cs="Arial"/>
        </w:rPr>
      </w:pPr>
      <w:r w:rsidRPr="005728D1">
        <w:rPr>
          <w:rFonts w:ascii="Arial" w:eastAsia="Cambria" w:hAnsi="Arial" w:cs="Arial"/>
        </w:rPr>
        <w:t xml:space="preserve">You are advised in the joining instructions that you will need to provide appropriate work clothing. The school has a policy that students should wear plain, loose fitting, black clothing for skills classes. </w:t>
      </w:r>
      <w:bookmarkStart w:id="0" w:name="_GoBack"/>
      <w:bookmarkEnd w:id="0"/>
    </w:p>
    <w:p w14:paraId="21C21660" w14:textId="4B06CA4D" w:rsidR="41614ED1" w:rsidRPr="005728D1" w:rsidRDefault="41614ED1" w:rsidP="41614ED1">
      <w:pPr>
        <w:rPr>
          <w:rFonts w:ascii="Arial" w:hAnsi="Arial" w:cs="Arial"/>
        </w:rPr>
      </w:pPr>
      <w:r w:rsidRPr="005728D1">
        <w:rPr>
          <w:rFonts w:ascii="Arial" w:eastAsia="Cambria" w:hAnsi="Arial" w:cs="Arial"/>
        </w:rPr>
        <w:t xml:space="preserve"> </w:t>
      </w:r>
    </w:p>
    <w:p w14:paraId="6B1259FC" w14:textId="50BB508F" w:rsidR="41614ED1" w:rsidRPr="005728D1" w:rsidRDefault="41614ED1" w:rsidP="41614ED1">
      <w:pPr>
        <w:rPr>
          <w:rFonts w:ascii="Arial" w:hAnsi="Arial" w:cs="Arial"/>
          <w:color w:val="1F4E79" w:themeColor="accent1" w:themeShade="80"/>
        </w:rPr>
      </w:pPr>
      <w:r w:rsidRPr="005728D1">
        <w:rPr>
          <w:rFonts w:ascii="Arial" w:eastAsia="Cambria" w:hAnsi="Arial" w:cs="Arial"/>
          <w:b/>
          <w:bCs/>
          <w:color w:val="1F4E79" w:themeColor="accent1" w:themeShade="80"/>
        </w:rPr>
        <w:t>Placement</w:t>
      </w:r>
    </w:p>
    <w:p w14:paraId="5E97C642" w14:textId="1B7775AF" w:rsidR="41614ED1" w:rsidRPr="005728D1" w:rsidRDefault="41614ED1" w:rsidP="41614ED1">
      <w:pPr>
        <w:rPr>
          <w:rFonts w:ascii="Arial" w:hAnsi="Arial" w:cs="Arial"/>
        </w:rPr>
      </w:pPr>
      <w:r w:rsidRPr="005728D1">
        <w:rPr>
          <w:rFonts w:ascii="Arial" w:eastAsia="Cambria" w:hAnsi="Arial" w:cs="Arial"/>
        </w:rPr>
        <w:t>All students are required to undertake a placement which provides you with the opportunity to observe voice practitioners in the workplace and must also provide you with the opportunity to teach or coach. Placements can take place in a range of environments - a drama school, a further education or university drama department, a theatre company, a secondary school, shadowing a professional voice coach, even working with private clients. It is down to you to identify the area in which you see yourself working at the end of your programme.</w:t>
      </w:r>
    </w:p>
    <w:p w14:paraId="0800B341" w14:textId="661F4BE7" w:rsidR="41614ED1" w:rsidRPr="005728D1" w:rsidRDefault="41614ED1" w:rsidP="41614ED1">
      <w:pPr>
        <w:rPr>
          <w:rFonts w:ascii="Arial" w:hAnsi="Arial" w:cs="Arial"/>
        </w:rPr>
      </w:pPr>
      <w:r w:rsidRPr="005728D1">
        <w:rPr>
          <w:rFonts w:ascii="Arial" w:eastAsia="Cambria" w:hAnsi="Arial" w:cs="Arial"/>
        </w:rPr>
        <w:t xml:space="preserve"> </w:t>
      </w:r>
    </w:p>
    <w:p w14:paraId="6924487E" w14:textId="1E1E0942" w:rsidR="41614ED1" w:rsidRPr="005728D1" w:rsidRDefault="41614ED1" w:rsidP="41614ED1">
      <w:pPr>
        <w:rPr>
          <w:rFonts w:ascii="Arial" w:hAnsi="Arial" w:cs="Arial"/>
        </w:rPr>
      </w:pPr>
      <w:r w:rsidRPr="005728D1">
        <w:rPr>
          <w:rFonts w:ascii="Arial" w:eastAsia="Cambria" w:hAnsi="Arial" w:cs="Arial"/>
        </w:rPr>
        <w:t>The placement takes place for one full day per week in the third term of the programme. Any travel costs or possible subsistence costs must be funded by the student. As it is up to the student to negotiate the nature and location of the placement, they may organise a placement that is convenient and less costly to them.</w:t>
      </w:r>
    </w:p>
    <w:p w14:paraId="616E38FB" w14:textId="30B3F83D" w:rsidR="41614ED1" w:rsidRDefault="41614ED1" w:rsidP="41614ED1">
      <w:pPr>
        <w:rPr>
          <w:rFonts w:ascii="Arial" w:eastAsia="Cambria" w:hAnsi="Arial" w:cs="Arial"/>
        </w:rPr>
      </w:pPr>
    </w:p>
    <w:p w14:paraId="73919DB6" w14:textId="77777777" w:rsidR="005728D1" w:rsidRPr="00367E7D" w:rsidRDefault="005728D1" w:rsidP="005728D1">
      <w:pPr>
        <w:pStyle w:val="Heading3"/>
        <w:rPr>
          <w:rFonts w:ascii="Arial" w:hAnsi="Arial" w:cs="Arial"/>
          <w:b/>
          <w:sz w:val="26"/>
          <w:szCs w:val="26"/>
        </w:rPr>
      </w:pPr>
      <w:r w:rsidRPr="00367E7D">
        <w:rPr>
          <w:rFonts w:ascii="Arial" w:hAnsi="Arial" w:cs="Arial"/>
          <w:b/>
          <w:sz w:val="26"/>
          <w:szCs w:val="26"/>
        </w:rPr>
        <w:t>Books</w:t>
      </w:r>
    </w:p>
    <w:p w14:paraId="07DBD000" w14:textId="77777777" w:rsidR="005728D1" w:rsidRPr="005728D1" w:rsidRDefault="005728D1" w:rsidP="005728D1">
      <w:pPr>
        <w:rPr>
          <w:rFonts w:ascii="Arial" w:hAnsi="Arial" w:cs="Arial"/>
        </w:rPr>
      </w:pPr>
      <w:r w:rsidRPr="005728D1">
        <w:rPr>
          <w:rFonts w:ascii="Arial" w:eastAsia="Cambria" w:hAnsi="Arial" w:cs="Arial"/>
        </w:rPr>
        <w:t>Currently, we do not require MA PVP students to buy books – all books on the reading lists are available in the university library. However, for classes such as Pedagogy, Practical Voice and Voice and Text we do advise students that you may wish to purchase your own copies of certain texts simply because you will be constantly referencing or using them during the course.</w:t>
      </w:r>
    </w:p>
    <w:p w14:paraId="591B300F" w14:textId="77777777" w:rsidR="005728D1" w:rsidRPr="005728D1" w:rsidRDefault="005728D1" w:rsidP="41614ED1">
      <w:pPr>
        <w:rPr>
          <w:rFonts w:ascii="Arial" w:hAnsi="Arial" w:cs="Arial"/>
        </w:rPr>
      </w:pPr>
    </w:p>
    <w:p w14:paraId="22F47D9F" w14:textId="77777777" w:rsidR="005728D1" w:rsidRPr="00367E7D" w:rsidRDefault="005728D1" w:rsidP="005728D1">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w14:paraId="188406B8" w14:textId="77777777" w:rsidR="005728D1" w:rsidRPr="003044AF" w:rsidRDefault="005728D1" w:rsidP="005728D1">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w:t>
      </w:r>
      <w:r w:rsidRPr="003044AF">
        <w:rPr>
          <w:rFonts w:ascii="Arial" w:hAnsi="Arial" w:cs="Arial"/>
        </w:rPr>
        <w:lastRenderedPageBreak/>
        <w:t xml:space="preserve">this, dependent on your preferences and budget. Apple also offer a discount on laptops for UK students: </w:t>
      </w:r>
      <w:hyperlink r:id="rId4"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14:paraId="1C027F09" w14:textId="77777777" w:rsidR="005728D1" w:rsidRPr="003044AF" w:rsidRDefault="005728D1" w:rsidP="005728D1">
      <w:pPr>
        <w:rPr>
          <w:rFonts w:ascii="Arial" w:hAnsi="Arial" w:cs="Arial"/>
        </w:rPr>
      </w:pPr>
    </w:p>
    <w:p w14:paraId="6BE93C8A" w14:textId="77777777" w:rsidR="005728D1" w:rsidRPr="003044AF" w:rsidRDefault="005728D1" w:rsidP="005728D1">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5"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14:paraId="6DC45A57" w14:textId="77777777" w:rsidR="005728D1" w:rsidRPr="003044AF" w:rsidRDefault="005728D1" w:rsidP="005728D1">
      <w:pPr>
        <w:rPr>
          <w:rFonts w:ascii="Arial" w:hAnsi="Arial" w:cs="Arial"/>
        </w:rPr>
      </w:pPr>
    </w:p>
    <w:p w14:paraId="20CA9E23" w14:textId="77777777" w:rsidR="005728D1" w:rsidRPr="003044AF" w:rsidRDefault="005728D1" w:rsidP="005728D1">
      <w:pPr>
        <w:rPr>
          <w:rFonts w:ascii="Arial" w:hAnsi="Arial" w:cs="Arial"/>
        </w:rPr>
      </w:pPr>
      <w:r w:rsidRPr="003044AF">
        <w:rPr>
          <w:rFonts w:ascii="Arial" w:hAnsi="Arial" w:cs="Arial"/>
        </w:rPr>
        <w:t xml:space="preserve">Microsoft Office 365 and 1TB of OneDrive cloud storage space is provided free to all students. </w:t>
      </w:r>
    </w:p>
    <w:sectPr w:rsidR="005728D1" w:rsidRPr="003044AF" w:rsidSect="00F877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oNotTrackMoves/>
  <w:defaultTabStop w:val="720"/>
  <w:characterSpacingControl w:val="doNotCompress"/>
  <w:compat>
    <w:compatSetting w:name="compatibilityMode" w:uri="http://schemas.microsoft.com/office/word" w:val="12"/>
  </w:compat>
  <w:rsids>
    <w:rsidRoot w:val="005141C1"/>
    <w:rsid w:val="000A14C7"/>
    <w:rsid w:val="001400BB"/>
    <w:rsid w:val="001641FC"/>
    <w:rsid w:val="0038064E"/>
    <w:rsid w:val="003A086D"/>
    <w:rsid w:val="00432CE0"/>
    <w:rsid w:val="005141C1"/>
    <w:rsid w:val="005728D1"/>
    <w:rsid w:val="00581240"/>
    <w:rsid w:val="00676AFD"/>
    <w:rsid w:val="007256F0"/>
    <w:rsid w:val="00757464"/>
    <w:rsid w:val="007B5545"/>
    <w:rsid w:val="00807873"/>
    <w:rsid w:val="008C6A01"/>
    <w:rsid w:val="008E60F5"/>
    <w:rsid w:val="00947DB6"/>
    <w:rsid w:val="00B344BD"/>
    <w:rsid w:val="00C57757"/>
    <w:rsid w:val="00E05D22"/>
    <w:rsid w:val="00F2231F"/>
    <w:rsid w:val="00F877FF"/>
    <w:rsid w:val="00F94015"/>
    <w:rsid w:val="41614E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7A11"/>
  <w15:docId w15:val="{7DB728D2-27A3-492A-B95F-94C69092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141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1C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customStyle="1" w:styleId="apple-converted-space">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 w:type="paragraph" w:styleId="PlainText">
    <w:name w:val="Plain Text"/>
    <w:basedOn w:val="Normal"/>
    <w:link w:val="PlainTextChar"/>
    <w:uiPriority w:val="99"/>
    <w:semiHidden/>
    <w:unhideWhenUsed/>
    <w:rsid w:val="008E60F5"/>
    <w:rPr>
      <w:rFonts w:ascii="Calibri" w:hAnsi="Calibri" w:cs="Consolas"/>
      <w:sz w:val="22"/>
      <w:szCs w:val="21"/>
    </w:rPr>
  </w:style>
  <w:style w:type="character" w:customStyle="1" w:styleId="PlainTextChar">
    <w:name w:val="Plain Text Char"/>
    <w:basedOn w:val="DefaultParagraphFont"/>
    <w:link w:val="PlainText"/>
    <w:uiPriority w:val="99"/>
    <w:semiHidden/>
    <w:rsid w:val="008E60F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7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ynda.com/" TargetMode="External"/><Relationship Id="rId4" Type="http://schemas.openxmlformats.org/officeDocument/2006/relationships/hyperlink" Target="http://www.apple.com/uk_edu_5000618/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Natalie Bull</cp:lastModifiedBy>
  <cp:revision>8</cp:revision>
  <dcterms:created xsi:type="dcterms:W3CDTF">2016-02-09T12:59:00Z</dcterms:created>
  <dcterms:modified xsi:type="dcterms:W3CDTF">2017-01-24T14:49:00Z</dcterms:modified>
</cp:coreProperties>
</file>