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45CD" w14:textId="3A0FBD1B" w:rsidR="0006148B" w:rsidRPr="004E0ADD" w:rsidRDefault="005137D8" w:rsidP="0006148B">
      <w:pPr>
        <w:pStyle w:val="Heading1"/>
        <w:rPr>
          <w:rFonts w:ascii="Arial" w:hAnsi="Arial" w:cs="Arial"/>
          <w:i/>
          <w:color w:val="1F4E79" w:themeColor="accent1" w:themeShade="80"/>
          <w:szCs w:val="24"/>
        </w:rPr>
      </w:pPr>
      <w:r w:rsidRPr="004E0ADD">
        <w:rPr>
          <w:rFonts w:ascii="Arial" w:hAnsi="Arial" w:cs="Arial"/>
          <w:i/>
          <w:color w:val="1F4E79" w:themeColor="accent1" w:themeShade="80"/>
          <w:szCs w:val="24"/>
        </w:rPr>
        <w:t>PG D</w:t>
      </w:r>
      <w:r w:rsidR="004E0ADD">
        <w:rPr>
          <w:rFonts w:ascii="Arial" w:hAnsi="Arial" w:cs="Arial"/>
          <w:i/>
          <w:color w:val="1F4E79" w:themeColor="accent1" w:themeShade="80"/>
          <w:szCs w:val="24"/>
        </w:rPr>
        <w:t>iploma In Architectural Practice (RIBA Part 3</w:t>
      </w:r>
      <w:proofErr w:type="gramStart"/>
      <w:r w:rsidR="004E0ADD">
        <w:rPr>
          <w:rFonts w:ascii="Arial" w:hAnsi="Arial" w:cs="Arial"/>
          <w:i/>
          <w:color w:val="1F4E79" w:themeColor="accent1" w:themeShade="80"/>
          <w:szCs w:val="24"/>
        </w:rPr>
        <w:t>)</w:t>
      </w:r>
      <w:proofErr w:type="gramEnd"/>
      <w:r w:rsidR="004E0ADD">
        <w:rPr>
          <w:rFonts w:ascii="Arial" w:hAnsi="Arial" w:cs="Arial"/>
          <w:i/>
          <w:color w:val="1F4E79" w:themeColor="accent1" w:themeShade="80"/>
          <w:szCs w:val="24"/>
        </w:rPr>
        <w:br/>
        <w:t>Birmingham School of Architecture and Design</w:t>
      </w:r>
    </w:p>
    <w:p w14:paraId="38A8C5FE" w14:textId="77777777" w:rsidR="0033566D" w:rsidRPr="004E0ADD" w:rsidRDefault="0033566D" w:rsidP="0006148B">
      <w:pPr>
        <w:rPr>
          <w:rFonts w:ascii="Arial" w:hAnsi="Arial" w:cs="Arial"/>
          <w:color w:val="1F4E79" w:themeColor="accent1" w:themeShade="80"/>
        </w:rPr>
      </w:pPr>
    </w:p>
    <w:p w14:paraId="230A6C8E" w14:textId="77777777" w:rsidR="0006148B" w:rsidRPr="004E0ADD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4E0ADD">
        <w:rPr>
          <w:rFonts w:ascii="Arial" w:hAnsi="Arial" w:cs="Arial"/>
          <w:b/>
          <w:color w:val="1F4E79" w:themeColor="accent1" w:themeShade="80"/>
          <w:sz w:val="24"/>
          <w:szCs w:val="24"/>
        </w:rPr>
        <w:t>Additional costs for this course</w:t>
      </w:r>
    </w:p>
    <w:p w14:paraId="2CB6956F" w14:textId="77777777" w:rsidR="004D34A2" w:rsidRPr="004E0ADD" w:rsidRDefault="004D34A2" w:rsidP="004D34A2">
      <w:pPr>
        <w:rPr>
          <w:rFonts w:ascii="Arial" w:hAnsi="Arial" w:cs="Arial"/>
        </w:rPr>
      </w:pPr>
      <w:r w:rsidRPr="004E0ADD">
        <w:rPr>
          <w:rFonts w:ascii="Arial" w:hAnsi="Arial" w:cs="Arial"/>
        </w:rPr>
        <w:t>We have provided you with a breakdown of the essential costs and the optional costs which are dependent on your budget.</w:t>
      </w:r>
    </w:p>
    <w:p w14:paraId="738F9C69" w14:textId="77777777" w:rsidR="004D34A2" w:rsidRPr="004E0ADD" w:rsidRDefault="004D34A2" w:rsidP="004D34A2">
      <w:pPr>
        <w:rPr>
          <w:rFonts w:ascii="Arial" w:hAnsi="Arial" w:cs="Arial"/>
        </w:rPr>
      </w:pPr>
    </w:p>
    <w:p w14:paraId="538FA663" w14:textId="5E34D1F1" w:rsidR="003106E0" w:rsidRPr="004E0ADD" w:rsidRDefault="004D34A2" w:rsidP="003106E0">
      <w:pPr>
        <w:rPr>
          <w:rFonts w:ascii="Arial" w:hAnsi="Arial" w:cs="Arial"/>
        </w:rPr>
      </w:pPr>
      <w:r w:rsidRPr="004E0ADD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w14:paraId="72B9F190" w14:textId="77777777" w:rsidR="0066591F" w:rsidRPr="004E0ADD" w:rsidRDefault="0066591F" w:rsidP="003106E0">
      <w:pPr>
        <w:rPr>
          <w:rFonts w:ascii="Arial" w:hAnsi="Arial" w:cs="Arial"/>
          <w:lang w:val="en-US"/>
        </w:rPr>
      </w:pPr>
    </w:p>
    <w:p w14:paraId="0B956287" w14:textId="77777777" w:rsidR="0006148B" w:rsidRPr="004E0ADD" w:rsidRDefault="0006148B" w:rsidP="0006148B">
      <w:pPr>
        <w:pStyle w:val="Heading3"/>
        <w:rPr>
          <w:rFonts w:ascii="Arial" w:hAnsi="Arial" w:cs="Arial"/>
          <w:b/>
        </w:rPr>
      </w:pPr>
      <w:r w:rsidRPr="004E0ADD">
        <w:rPr>
          <w:rFonts w:ascii="Arial" w:hAnsi="Arial" w:cs="Arial"/>
          <w:b/>
        </w:rPr>
        <w:t>Books</w:t>
      </w:r>
    </w:p>
    <w:p w14:paraId="74B1FFC6" w14:textId="771A77E7" w:rsidR="0006148B" w:rsidRPr="004E0ADD" w:rsidRDefault="00DD38C6" w:rsidP="0006148B">
      <w:pPr>
        <w:rPr>
          <w:rFonts w:ascii="Arial" w:hAnsi="Arial" w:cs="Arial"/>
        </w:rPr>
      </w:pPr>
      <w:r w:rsidRPr="004E0ADD">
        <w:rPr>
          <w:rFonts w:ascii="Arial" w:hAnsi="Arial" w:cs="Arial"/>
        </w:rPr>
        <w:t>M</w:t>
      </w:r>
      <w:r w:rsidR="00590F08" w:rsidRPr="004E0ADD">
        <w:rPr>
          <w:rFonts w:ascii="Arial" w:hAnsi="Arial" w:cs="Arial"/>
        </w:rPr>
        <w:t>ost</w:t>
      </w:r>
      <w:r w:rsidRPr="004E0ADD">
        <w:rPr>
          <w:rFonts w:ascii="Arial" w:hAnsi="Arial" w:cs="Arial"/>
        </w:rPr>
        <w:t xml:space="preserve"> of the required publications are available either as e-books or </w:t>
      </w:r>
      <w:r w:rsidR="00C30F3F" w:rsidRPr="004E0ADD">
        <w:rPr>
          <w:rFonts w:ascii="Arial" w:hAnsi="Arial" w:cs="Arial"/>
        </w:rPr>
        <w:t>hard copy via the University library. However, the following books are recommended for purchase:</w:t>
      </w:r>
      <w:r w:rsidR="004E0ADD">
        <w:rPr>
          <w:rFonts w:ascii="Arial" w:hAnsi="Arial" w:cs="Arial"/>
        </w:rPr>
        <w:br/>
      </w:r>
    </w:p>
    <w:p w14:paraId="0CEC3A6D" w14:textId="71F647A1" w:rsidR="00C30F3F" w:rsidRPr="004E0ADD" w:rsidRDefault="00C30F3F" w:rsidP="00C30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4E0ADD">
        <w:rPr>
          <w:rFonts w:ascii="Arial" w:hAnsi="Arial" w:cs="Arial"/>
        </w:rPr>
        <w:t xml:space="preserve">• </w:t>
      </w:r>
      <w:r w:rsidRPr="004E0ADD">
        <w:rPr>
          <w:rFonts w:ascii="Arial" w:hAnsi="Arial" w:cs="Arial"/>
        </w:rPr>
        <w:tab/>
      </w:r>
      <w:r w:rsidRPr="004E0ADD">
        <w:rPr>
          <w:rFonts w:ascii="Arial" w:hAnsi="Arial" w:cs="Arial"/>
          <w:lang w:val="en-US"/>
        </w:rPr>
        <w:t xml:space="preserve">Part 3 Handbook - </w:t>
      </w:r>
      <w:r w:rsidR="00515587" w:rsidRPr="004E0ADD">
        <w:rPr>
          <w:rFonts w:ascii="Arial" w:hAnsi="Arial" w:cs="Arial"/>
          <w:lang w:val="en-US"/>
        </w:rPr>
        <w:t>third</w:t>
      </w:r>
      <w:r w:rsidRPr="004E0ADD">
        <w:rPr>
          <w:rFonts w:ascii="Arial" w:hAnsi="Arial" w:cs="Arial"/>
          <w:lang w:val="en-US"/>
        </w:rPr>
        <w:t xml:space="preserve"> edition</w:t>
      </w:r>
    </w:p>
    <w:p w14:paraId="5D8A25DD" w14:textId="3FF339A2" w:rsidR="00C30F3F" w:rsidRPr="004E0ADD" w:rsidRDefault="004E0ADD" w:rsidP="00C30F3F">
      <w:pPr>
        <w:ind w:firstLine="720"/>
        <w:jc w:val="both"/>
        <w:rPr>
          <w:rFonts w:ascii="Arial" w:hAnsi="Arial" w:cs="Arial"/>
          <w:lang w:val="en-US"/>
        </w:rPr>
      </w:pPr>
      <w:hyperlink r:id="rId5" w:history="1">
        <w:r w:rsidR="00C30F3F" w:rsidRPr="004E0ADD">
          <w:rPr>
            <w:rFonts w:ascii="Arial" w:hAnsi="Arial" w:cs="Arial"/>
            <w:lang w:val="en-US"/>
          </w:rPr>
          <w:t xml:space="preserve">Stephen </w:t>
        </w:r>
        <w:proofErr w:type="spellStart"/>
        <w:r w:rsidR="00C30F3F" w:rsidRPr="004E0ADD">
          <w:rPr>
            <w:rFonts w:ascii="Arial" w:hAnsi="Arial" w:cs="Arial"/>
            <w:lang w:val="en-US"/>
          </w:rPr>
          <w:t>Brookhouse</w:t>
        </w:r>
        <w:proofErr w:type="spellEnd"/>
      </w:hyperlink>
      <w:r w:rsidR="00C30F3F" w:rsidRPr="004E0ADD">
        <w:rPr>
          <w:rFonts w:ascii="Arial" w:hAnsi="Arial" w:cs="Arial"/>
          <w:lang w:val="en-US"/>
        </w:rPr>
        <w:t xml:space="preserve"> </w:t>
      </w:r>
      <w:hyperlink r:id="rId6" w:history="1">
        <w:r w:rsidR="00C30F3F" w:rsidRPr="004E0ADD">
          <w:rPr>
            <w:rFonts w:ascii="Arial" w:hAnsi="Arial" w:cs="Arial"/>
            <w:lang w:val="en-US"/>
          </w:rPr>
          <w:t xml:space="preserve"> RIBA Publishing</w:t>
        </w:r>
      </w:hyperlink>
      <w:r w:rsidR="00C30F3F" w:rsidRPr="004E0ADD">
        <w:rPr>
          <w:rFonts w:ascii="Arial" w:hAnsi="Arial" w:cs="Arial"/>
          <w:lang w:val="en-US"/>
        </w:rPr>
        <w:t xml:space="preserve"> Nov 2011 ISBN: </w:t>
      </w:r>
      <w:r w:rsidR="00515587" w:rsidRPr="004E0ADD">
        <w:rPr>
          <w:rFonts w:ascii="Arial" w:hAnsi="Arial" w:cs="Arial"/>
          <w:color w:val="262626"/>
          <w:lang w:val="en-US"/>
        </w:rPr>
        <w:t>978-1859465691</w:t>
      </w:r>
    </w:p>
    <w:p w14:paraId="422355EB" w14:textId="0A39EE31" w:rsidR="00C30F3F" w:rsidRPr="004E0ADD" w:rsidRDefault="00C30F3F" w:rsidP="0006148B">
      <w:pPr>
        <w:rPr>
          <w:rFonts w:ascii="Arial" w:hAnsi="Arial" w:cs="Arial"/>
        </w:rPr>
      </w:pPr>
    </w:p>
    <w:p w14:paraId="5AF37129" w14:textId="391F1D6D" w:rsidR="0006148B" w:rsidRPr="004E0ADD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4E0ADD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4E0AD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</w:t>
      </w:r>
      <w:r w:rsidR="0066591F" w:rsidRPr="004E0ADD">
        <w:rPr>
          <w:rFonts w:ascii="Arial" w:hAnsi="Arial" w:cs="Arial"/>
          <w:b/>
          <w:color w:val="1F4E79" w:themeColor="accent1" w:themeShade="80"/>
          <w:sz w:val="24"/>
          <w:szCs w:val="24"/>
        </w:rPr>
        <w:t>oftware</w:t>
      </w:r>
    </w:p>
    <w:p w14:paraId="51DDF04F" w14:textId="4D81590A" w:rsidR="0066591F" w:rsidRPr="004E0ADD" w:rsidRDefault="00DB3964" w:rsidP="0025645E">
      <w:pPr>
        <w:rPr>
          <w:rFonts w:ascii="Arial" w:hAnsi="Arial" w:cs="Arial"/>
        </w:rPr>
      </w:pPr>
      <w:r w:rsidRPr="004E0ADD">
        <w:rPr>
          <w:rFonts w:ascii="Arial" w:hAnsi="Arial" w:cs="Arial"/>
        </w:rPr>
        <w:t>It is not essential for you to purchase your own laptop (PC or Mac), as you can also borrow a laptop from the university or use one of our shared computer rooms.  Laptops may be borrowed for free for up to six hours and may be found at the following</w:t>
      </w:r>
      <w:r w:rsidR="0066591F" w:rsidRPr="004E0ADD">
        <w:rPr>
          <w:rFonts w:ascii="Arial" w:hAnsi="Arial" w:cs="Arial"/>
        </w:rPr>
        <w:t xml:space="preserve"> locations</w:t>
      </w:r>
      <w:r w:rsidRPr="004E0ADD">
        <w:rPr>
          <w:rFonts w:ascii="Arial" w:hAnsi="Arial" w:cs="Arial"/>
        </w:rPr>
        <w:t>: Curzon</w:t>
      </w:r>
      <w:r w:rsidR="0066591F" w:rsidRPr="004E0ADD">
        <w:rPr>
          <w:rFonts w:ascii="Arial" w:hAnsi="Arial" w:cs="Arial"/>
        </w:rPr>
        <w:t xml:space="preserve"> building</w:t>
      </w:r>
      <w:r w:rsidRPr="004E0ADD">
        <w:rPr>
          <w:rFonts w:ascii="Arial" w:hAnsi="Arial" w:cs="Arial"/>
        </w:rPr>
        <w:t>, Millennium Point, Parkside</w:t>
      </w:r>
      <w:r w:rsidR="0066591F" w:rsidRPr="004E0ADD">
        <w:rPr>
          <w:rFonts w:ascii="Arial" w:hAnsi="Arial" w:cs="Arial"/>
        </w:rPr>
        <w:t xml:space="preserve"> building</w:t>
      </w:r>
      <w:r w:rsidRPr="004E0ADD">
        <w:rPr>
          <w:rFonts w:ascii="Arial" w:hAnsi="Arial" w:cs="Arial"/>
        </w:rPr>
        <w:t>, the School of Jewellery and Margaret Street</w:t>
      </w:r>
      <w:r w:rsidR="0066591F" w:rsidRPr="004E0ADD">
        <w:rPr>
          <w:rFonts w:ascii="Arial" w:hAnsi="Arial" w:cs="Arial"/>
        </w:rPr>
        <w:t xml:space="preserve"> (Birmingham School of Art)</w:t>
      </w:r>
      <w:r w:rsidRPr="004E0ADD">
        <w:rPr>
          <w:rFonts w:ascii="Arial" w:hAnsi="Arial" w:cs="Arial"/>
        </w:rPr>
        <w:t>. Most students do prefer to have their own laptops, and we suggest you allow about £300 to £1</w:t>
      </w:r>
      <w:r w:rsidR="006C0928" w:rsidRPr="004E0ADD">
        <w:rPr>
          <w:rFonts w:ascii="Arial" w:hAnsi="Arial" w:cs="Arial"/>
        </w:rPr>
        <w:t>,</w:t>
      </w:r>
      <w:r w:rsidRPr="004E0ADD">
        <w:rPr>
          <w:rFonts w:ascii="Arial" w:hAnsi="Arial" w:cs="Arial"/>
        </w:rPr>
        <w:t xml:space="preserve">200 for this, dependent on your preferences and budget. </w:t>
      </w:r>
      <w:r w:rsidR="0066591F" w:rsidRPr="004E0ADD">
        <w:rPr>
          <w:rFonts w:ascii="Arial" w:hAnsi="Arial" w:cs="Arial"/>
        </w:rPr>
        <w:t xml:space="preserve">Apple also offer a discount on laptops for UK students: </w:t>
      </w:r>
      <w:hyperlink r:id="rId7" w:history="1">
        <w:r w:rsidR="0066591F" w:rsidRPr="004E0ADD">
          <w:rPr>
            <w:rStyle w:val="Hyperlink"/>
            <w:rFonts w:ascii="Arial" w:hAnsi="Arial" w:cs="Arial"/>
            <w:color w:val="1F4E79" w:themeColor="accent1" w:themeShade="80"/>
          </w:rPr>
          <w:t>go to Apple for Education for more details</w:t>
        </w:r>
      </w:hyperlink>
      <w:r w:rsidR="0066591F" w:rsidRPr="004E0ADD">
        <w:rPr>
          <w:rFonts w:ascii="Arial" w:hAnsi="Arial" w:cs="Arial"/>
          <w:color w:val="1F4E79" w:themeColor="accent1" w:themeShade="80"/>
        </w:rPr>
        <w:t>.</w:t>
      </w:r>
    </w:p>
    <w:p w14:paraId="4FE431B5" w14:textId="77777777" w:rsidR="0066591F" w:rsidRPr="004E0ADD" w:rsidRDefault="0066591F" w:rsidP="0025645E">
      <w:pPr>
        <w:rPr>
          <w:rFonts w:ascii="Arial" w:hAnsi="Arial" w:cs="Arial"/>
        </w:rPr>
      </w:pPr>
    </w:p>
    <w:p w14:paraId="15CA79B8" w14:textId="5B4513B3" w:rsidR="0025645E" w:rsidRPr="004E0ADD" w:rsidRDefault="0066591F" w:rsidP="0025645E">
      <w:pPr>
        <w:rPr>
          <w:rFonts w:ascii="Arial" w:hAnsi="Arial" w:cs="Arial"/>
          <w:color w:val="FF0000"/>
        </w:rPr>
      </w:pPr>
      <w:r w:rsidRPr="004E0ADD">
        <w:rPr>
          <w:rFonts w:ascii="Arial" w:hAnsi="Arial" w:cs="Arial"/>
        </w:rPr>
        <w:t>*</w:t>
      </w:r>
      <w:r w:rsidR="00A151D7" w:rsidRPr="004E0ADD">
        <w:rPr>
          <w:rFonts w:ascii="Arial" w:hAnsi="Arial" w:cs="Arial"/>
        </w:rPr>
        <w:t>You may</w:t>
      </w:r>
      <w:r w:rsidR="0025645E" w:rsidRPr="004E0ADD">
        <w:rPr>
          <w:rFonts w:ascii="Arial" w:hAnsi="Arial" w:cs="Arial"/>
        </w:rPr>
        <w:t xml:space="preserve"> require a computer (PC or Mac), capable of running Adobe Creative Suite.</w:t>
      </w:r>
      <w:r w:rsidRPr="004E0ADD">
        <w:rPr>
          <w:rFonts w:ascii="Arial" w:hAnsi="Arial" w:cs="Arial"/>
        </w:rPr>
        <w:t xml:space="preserve"> </w:t>
      </w:r>
    </w:p>
    <w:p w14:paraId="649350E8" w14:textId="77777777" w:rsidR="0025645E" w:rsidRPr="004E0ADD" w:rsidRDefault="0025645E" w:rsidP="0025645E">
      <w:pPr>
        <w:rPr>
          <w:rFonts w:ascii="Arial" w:hAnsi="Arial" w:cs="Arial"/>
        </w:rPr>
      </w:pPr>
    </w:p>
    <w:p w14:paraId="1D55BA40" w14:textId="04F55ECB" w:rsidR="0025645E" w:rsidRPr="004E0ADD" w:rsidRDefault="0025645E" w:rsidP="0025645E">
      <w:pPr>
        <w:rPr>
          <w:rFonts w:ascii="Arial" w:hAnsi="Arial" w:cs="Arial"/>
          <w:lang w:val="en-US"/>
        </w:rPr>
      </w:pPr>
      <w:r w:rsidRPr="004E0ADD">
        <w:rPr>
          <w:rFonts w:ascii="Arial" w:hAnsi="Arial" w:cs="Arial"/>
        </w:rPr>
        <w:t xml:space="preserve">We recommend </w:t>
      </w:r>
      <w:hyperlink r:id="rId8" w:anchor="close" w:history="1">
        <w:r w:rsidRPr="004E0ADD">
          <w:rPr>
            <w:rStyle w:val="Hyperlink"/>
            <w:rFonts w:ascii="Arial" w:hAnsi="Arial" w:cs="Arial"/>
            <w:color w:val="1F4E79" w:themeColor="accent1" w:themeShade="80"/>
          </w:rPr>
          <w:t>a student subscription to Adobe Creative Cloud for these applications</w:t>
        </w:r>
      </w:hyperlink>
      <w:r w:rsidRPr="004E0ADD">
        <w:rPr>
          <w:rFonts w:ascii="Arial" w:hAnsi="Arial" w:cs="Arial"/>
        </w:rPr>
        <w:t xml:space="preserve">, along with </w:t>
      </w:r>
      <w:hyperlink r:id="rId9" w:history="1">
        <w:r w:rsidRPr="004E0ADD">
          <w:rPr>
            <w:rStyle w:val="Hyperlink"/>
            <w:rFonts w:ascii="Arial" w:hAnsi="Arial" w:cs="Arial"/>
            <w:color w:val="1F4E79" w:themeColor="accent1" w:themeShade="80"/>
            <w:lang w:val="en-US"/>
          </w:rPr>
          <w:t>Google Earth</w:t>
        </w:r>
      </w:hyperlink>
      <w:r w:rsidRPr="004E0ADD">
        <w:rPr>
          <w:rFonts w:ascii="Arial" w:hAnsi="Arial" w:cs="Arial"/>
          <w:color w:val="18376A"/>
          <w:lang w:val="en-US"/>
        </w:rPr>
        <w:t xml:space="preserve"> (</w:t>
      </w:r>
      <w:r w:rsidRPr="004E0ADD">
        <w:rPr>
          <w:rFonts w:ascii="Arial" w:hAnsi="Arial" w:cs="Arial"/>
          <w:lang w:val="en-US"/>
        </w:rPr>
        <w:t>free)</w:t>
      </w:r>
      <w:r w:rsidR="00A151D7" w:rsidRPr="004E0ADD">
        <w:rPr>
          <w:rFonts w:ascii="Arial" w:hAnsi="Arial" w:cs="Arial"/>
          <w:lang w:val="en-US"/>
        </w:rPr>
        <w:t>.</w:t>
      </w:r>
      <w:r w:rsidRPr="004E0ADD">
        <w:rPr>
          <w:rFonts w:ascii="Arial" w:hAnsi="Arial" w:cs="Arial"/>
          <w:lang w:val="en-US"/>
        </w:rPr>
        <w:t xml:space="preserve"> The above</w:t>
      </w:r>
      <w:r w:rsidR="0066591F" w:rsidRPr="004E0ADD">
        <w:rPr>
          <w:rFonts w:ascii="Arial" w:hAnsi="Arial" w:cs="Arial"/>
          <w:lang w:val="en-US"/>
        </w:rPr>
        <w:t xml:space="preserve"> are also available on </w:t>
      </w:r>
      <w:bookmarkStart w:id="0" w:name="_GoBack"/>
      <w:bookmarkEnd w:id="0"/>
      <w:r w:rsidR="0066591F" w:rsidRPr="004E0ADD">
        <w:rPr>
          <w:rFonts w:ascii="Arial" w:hAnsi="Arial" w:cs="Arial"/>
          <w:lang w:val="en-US"/>
        </w:rPr>
        <w:t>campus within the</w:t>
      </w:r>
      <w:r w:rsidRPr="004E0ADD">
        <w:rPr>
          <w:rFonts w:ascii="Arial" w:hAnsi="Arial" w:cs="Arial"/>
          <w:lang w:val="en-US"/>
        </w:rPr>
        <w:t xml:space="preserve"> computer suites.</w:t>
      </w:r>
    </w:p>
    <w:p w14:paraId="7D3E43B4" w14:textId="77777777" w:rsidR="0025645E" w:rsidRPr="004E0ADD" w:rsidRDefault="0025645E" w:rsidP="0025645E">
      <w:pPr>
        <w:rPr>
          <w:rFonts w:ascii="Arial" w:hAnsi="Arial" w:cs="Arial"/>
        </w:rPr>
      </w:pPr>
    </w:p>
    <w:p w14:paraId="33DE4F37" w14:textId="77777777" w:rsidR="0025645E" w:rsidRPr="004E0ADD" w:rsidRDefault="0025645E" w:rsidP="0025645E">
      <w:pPr>
        <w:rPr>
          <w:rFonts w:ascii="Arial" w:eastAsia="Times New Roman" w:hAnsi="Arial" w:cs="Arial"/>
          <w:color w:val="000000"/>
        </w:rPr>
      </w:pPr>
      <w:r w:rsidRPr="004E0ADD">
        <w:rPr>
          <w:rFonts w:ascii="Arial" w:hAnsi="Arial" w:cs="Arial"/>
        </w:rPr>
        <w:t xml:space="preserve">You’ll also be provided with a </w:t>
      </w:r>
      <w:r w:rsidRPr="004E0ADD">
        <w:rPr>
          <w:rFonts w:ascii="Arial" w:eastAsia="Times New Roman" w:hAnsi="Arial" w:cs="Arial"/>
          <w:color w:val="000000"/>
        </w:rPr>
        <w:t xml:space="preserve">free account for </w:t>
      </w:r>
      <w:hyperlink r:id="rId10" w:history="1">
        <w:r w:rsidRPr="004E0ADD">
          <w:rPr>
            <w:rStyle w:val="Hyperlink"/>
            <w:rFonts w:ascii="Arial" w:eastAsia="Times New Roman" w:hAnsi="Arial" w:cs="Arial"/>
            <w:color w:val="1F4E79" w:themeColor="accent1" w:themeShade="80"/>
          </w:rPr>
          <w:t>Lynda.com</w:t>
        </w:r>
      </w:hyperlink>
      <w:r w:rsidRPr="004E0ADD">
        <w:rPr>
          <w:rFonts w:ascii="Arial" w:eastAsia="Times New Roman" w:hAnsi="Arial" w:cs="Arial"/>
          <w:color w:val="1F4E79" w:themeColor="accent1" w:themeShade="80"/>
        </w:rPr>
        <w:t xml:space="preserve"> </w:t>
      </w:r>
      <w:r w:rsidRPr="004E0ADD">
        <w:rPr>
          <w:rFonts w:ascii="Arial" w:eastAsia="Times New Roman" w:hAnsi="Arial" w:cs="Arial"/>
          <w:color w:val="000000"/>
        </w:rPr>
        <w:t>worth £227.40.</w:t>
      </w:r>
    </w:p>
    <w:p w14:paraId="56E50B09" w14:textId="77777777" w:rsidR="0006148B" w:rsidRPr="004E0ADD" w:rsidRDefault="0006148B" w:rsidP="0006148B">
      <w:pPr>
        <w:rPr>
          <w:rFonts w:ascii="Arial" w:hAnsi="Arial" w:cs="Arial"/>
        </w:rPr>
      </w:pPr>
    </w:p>
    <w:p w14:paraId="4E190940" w14:textId="77777777" w:rsidR="0006148B" w:rsidRPr="004E0ADD" w:rsidRDefault="0006148B" w:rsidP="0006148B">
      <w:pPr>
        <w:rPr>
          <w:rFonts w:ascii="Arial" w:hAnsi="Arial" w:cs="Arial"/>
        </w:rPr>
      </w:pPr>
      <w:r w:rsidRPr="004E0ADD">
        <w:rPr>
          <w:rFonts w:ascii="Arial" w:hAnsi="Arial" w:cs="Arial"/>
        </w:rPr>
        <w:t xml:space="preserve">Microsoft Office 365 and 1TB of OneDrive cloud storage space is provided free to all students. </w:t>
      </w:r>
    </w:p>
    <w:p w14:paraId="3681D047" w14:textId="77777777" w:rsidR="0006148B" w:rsidRPr="004E0ADD" w:rsidRDefault="0006148B" w:rsidP="0006148B">
      <w:pPr>
        <w:rPr>
          <w:rFonts w:ascii="Arial" w:hAnsi="Arial" w:cs="Arial"/>
        </w:rPr>
      </w:pPr>
    </w:p>
    <w:p w14:paraId="6E23D590" w14:textId="77777777" w:rsidR="0066591F" w:rsidRPr="004E0ADD" w:rsidRDefault="0066591F" w:rsidP="0066591F">
      <w:pPr>
        <w:pStyle w:val="Heading3"/>
        <w:rPr>
          <w:rFonts w:ascii="Arial" w:hAnsi="Arial" w:cs="Arial"/>
          <w:b/>
        </w:rPr>
      </w:pPr>
      <w:r w:rsidRPr="004E0ADD">
        <w:rPr>
          <w:rFonts w:ascii="Arial" w:hAnsi="Arial" w:cs="Arial"/>
          <w:b/>
        </w:rPr>
        <w:t>Printing</w:t>
      </w:r>
    </w:p>
    <w:p w14:paraId="6FC4EA7F" w14:textId="65EF32E0" w:rsidR="0066591F" w:rsidRPr="004E0ADD" w:rsidRDefault="0066591F" w:rsidP="0066591F">
      <w:pPr>
        <w:rPr>
          <w:rFonts w:ascii="Arial" w:hAnsi="Arial" w:cs="Arial"/>
        </w:rPr>
      </w:pPr>
      <w:r w:rsidRPr="004E0ADD">
        <w:rPr>
          <w:rFonts w:ascii="Arial" w:hAnsi="Arial" w:cs="Arial"/>
        </w:rPr>
        <w:t>Our on-campus print shop can produce high-quality prints for your portfolio, assignments and dissertation on an at-cost basis.</w:t>
      </w:r>
    </w:p>
    <w:p w14:paraId="70650DA2" w14:textId="77777777" w:rsidR="0066591F" w:rsidRPr="004E0ADD" w:rsidRDefault="0066591F" w:rsidP="0066591F">
      <w:pPr>
        <w:rPr>
          <w:rFonts w:ascii="Arial" w:hAnsi="Arial" w:cs="Arial"/>
        </w:rPr>
      </w:pPr>
    </w:p>
    <w:p w14:paraId="776C4657" w14:textId="26E6B497" w:rsidR="00E80F49" w:rsidRPr="004E0ADD" w:rsidRDefault="00E80F49" w:rsidP="0066591F">
      <w:pPr>
        <w:rPr>
          <w:rFonts w:ascii="Arial" w:hAnsi="Arial" w:cs="Arial"/>
        </w:rPr>
      </w:pPr>
      <w:r w:rsidRPr="004E0ADD">
        <w:rPr>
          <w:rFonts w:ascii="Arial" w:hAnsi="Arial" w:cs="Arial"/>
        </w:rPr>
        <w:t>Most submissions are required a digital only version via Moodle. However, two hard copies are required for each of the following in addition to the online submission:</w:t>
      </w:r>
    </w:p>
    <w:p w14:paraId="3466A534" w14:textId="411D1A22" w:rsidR="00E80F49" w:rsidRPr="004E0ADD" w:rsidRDefault="00E80F49" w:rsidP="0066591F">
      <w:pPr>
        <w:rPr>
          <w:rFonts w:ascii="Arial" w:hAnsi="Arial" w:cs="Arial"/>
        </w:rPr>
      </w:pPr>
      <w:r w:rsidRPr="004E0ADD">
        <w:rPr>
          <w:rFonts w:ascii="Arial" w:hAnsi="Arial" w:cs="Arial"/>
        </w:rPr>
        <w:t xml:space="preserve">• Records of Experience </w:t>
      </w:r>
    </w:p>
    <w:p w14:paraId="77E139B1" w14:textId="1480731B" w:rsidR="00E80F49" w:rsidRPr="004E0ADD" w:rsidRDefault="00E80F49" w:rsidP="0066591F">
      <w:pPr>
        <w:rPr>
          <w:rFonts w:ascii="Arial" w:hAnsi="Arial" w:cs="Arial"/>
        </w:rPr>
      </w:pPr>
      <w:r w:rsidRPr="004E0ADD">
        <w:rPr>
          <w:rFonts w:ascii="Arial" w:hAnsi="Arial" w:cs="Arial"/>
        </w:rPr>
        <w:t xml:space="preserve">• Case Study </w:t>
      </w:r>
    </w:p>
    <w:p w14:paraId="6FC8F7A9" w14:textId="542F852D" w:rsidR="0066591F" w:rsidRPr="004E0ADD" w:rsidRDefault="0066591F" w:rsidP="0066591F">
      <w:pPr>
        <w:rPr>
          <w:rFonts w:ascii="Arial" w:hAnsi="Arial" w:cs="Arial"/>
        </w:rPr>
      </w:pPr>
      <w:r w:rsidRPr="004E0ADD">
        <w:rPr>
          <w:rFonts w:ascii="Arial" w:hAnsi="Arial" w:cs="Arial"/>
        </w:rPr>
        <w:t>In previous years, students have budgeted</w:t>
      </w:r>
      <w:r w:rsidR="003044AF" w:rsidRPr="004E0ADD">
        <w:rPr>
          <w:rFonts w:ascii="Arial" w:hAnsi="Arial" w:cs="Arial"/>
        </w:rPr>
        <w:t xml:space="preserve"> up to </w:t>
      </w:r>
      <w:r w:rsidR="00C30F3F" w:rsidRPr="004E0ADD">
        <w:rPr>
          <w:rFonts w:ascii="Arial" w:hAnsi="Arial" w:cs="Arial"/>
        </w:rPr>
        <w:t>£</w:t>
      </w:r>
      <w:r w:rsidR="00E80F49" w:rsidRPr="004E0ADD">
        <w:rPr>
          <w:rFonts w:ascii="Arial" w:hAnsi="Arial" w:cs="Arial"/>
        </w:rPr>
        <w:t>50 for printing.</w:t>
      </w:r>
    </w:p>
    <w:p w14:paraId="74D8D0E9" w14:textId="77777777" w:rsidR="0033566D" w:rsidRPr="004E0ADD" w:rsidRDefault="0033566D" w:rsidP="00194F0D">
      <w:pPr>
        <w:rPr>
          <w:rFonts w:ascii="Arial" w:hAnsi="Arial" w:cs="Arial"/>
        </w:rPr>
      </w:pPr>
    </w:p>
    <w:p w14:paraId="33F30F30" w14:textId="77777777" w:rsidR="0033566D" w:rsidRPr="004E0ADD" w:rsidRDefault="0033566D" w:rsidP="0033566D">
      <w:pPr>
        <w:pStyle w:val="Heading3"/>
        <w:rPr>
          <w:rFonts w:ascii="Arial" w:hAnsi="Arial" w:cs="Arial"/>
          <w:b/>
          <w:lang w:val="en-US"/>
        </w:rPr>
      </w:pPr>
      <w:r w:rsidRPr="004E0ADD">
        <w:rPr>
          <w:rFonts w:ascii="Arial" w:hAnsi="Arial" w:cs="Arial"/>
          <w:b/>
          <w:lang w:val="en-US"/>
        </w:rPr>
        <w:t>Optional</w:t>
      </w:r>
      <w:r w:rsidR="006B48E6" w:rsidRPr="004E0ADD">
        <w:rPr>
          <w:rFonts w:ascii="Arial" w:hAnsi="Arial" w:cs="Arial"/>
          <w:b/>
          <w:lang w:val="en-US"/>
        </w:rPr>
        <w:t xml:space="preserve"> </w:t>
      </w:r>
      <w:r w:rsidR="00371615" w:rsidRPr="004E0ADD">
        <w:rPr>
          <w:rFonts w:ascii="Arial" w:hAnsi="Arial" w:cs="Arial"/>
          <w:b/>
          <w:lang w:val="en-US"/>
        </w:rPr>
        <w:t>–</w:t>
      </w:r>
      <w:r w:rsidRPr="004E0ADD">
        <w:rPr>
          <w:rFonts w:ascii="Arial" w:hAnsi="Arial" w:cs="Arial"/>
          <w:b/>
          <w:lang w:val="en-US"/>
        </w:rPr>
        <w:t xml:space="preserve"> Subscriptions</w:t>
      </w:r>
    </w:p>
    <w:p w14:paraId="71EA22B0" w14:textId="64855FCC" w:rsidR="0033566D" w:rsidRPr="004E0ADD" w:rsidRDefault="00E03B7A" w:rsidP="00194F0D">
      <w:pPr>
        <w:rPr>
          <w:rFonts w:ascii="Arial" w:hAnsi="Arial" w:cs="Arial"/>
        </w:rPr>
      </w:pPr>
      <w:r w:rsidRPr="004E0ADD">
        <w:rPr>
          <w:rFonts w:ascii="Arial" w:hAnsi="Arial" w:cs="Arial"/>
        </w:rPr>
        <w:t>Student membership of the RIBA is advised although not essential – student membership is free</w:t>
      </w:r>
      <w:r w:rsidR="00E80F49" w:rsidRPr="004E0ADD">
        <w:rPr>
          <w:rFonts w:ascii="Arial" w:hAnsi="Arial" w:cs="Arial"/>
        </w:rPr>
        <w:t>.</w:t>
      </w:r>
    </w:p>
    <w:sectPr w:rsidR="0033566D" w:rsidRPr="004E0ADD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ascii="Calibri" w:eastAsiaTheme="minorHAnsi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F"/>
    <w:rsid w:val="00001EFE"/>
    <w:rsid w:val="00016E8B"/>
    <w:rsid w:val="00027F96"/>
    <w:rsid w:val="0006148B"/>
    <w:rsid w:val="00071382"/>
    <w:rsid w:val="000E5D8E"/>
    <w:rsid w:val="000F41FC"/>
    <w:rsid w:val="0012100D"/>
    <w:rsid w:val="00194F0D"/>
    <w:rsid w:val="001A053E"/>
    <w:rsid w:val="001F035B"/>
    <w:rsid w:val="002010E7"/>
    <w:rsid w:val="002018D4"/>
    <w:rsid w:val="00237A43"/>
    <w:rsid w:val="00240411"/>
    <w:rsid w:val="00241A08"/>
    <w:rsid w:val="0025645E"/>
    <w:rsid w:val="002D2D05"/>
    <w:rsid w:val="002E4017"/>
    <w:rsid w:val="002F4037"/>
    <w:rsid w:val="003044AF"/>
    <w:rsid w:val="003106E0"/>
    <w:rsid w:val="00334D7B"/>
    <w:rsid w:val="0033566D"/>
    <w:rsid w:val="003362A4"/>
    <w:rsid w:val="003431F7"/>
    <w:rsid w:val="00361C4D"/>
    <w:rsid w:val="00367E7D"/>
    <w:rsid w:val="00371615"/>
    <w:rsid w:val="003B7DEC"/>
    <w:rsid w:val="003C2EF8"/>
    <w:rsid w:val="00404E3E"/>
    <w:rsid w:val="00465DDA"/>
    <w:rsid w:val="004B09DE"/>
    <w:rsid w:val="004B6D2C"/>
    <w:rsid w:val="004D34A2"/>
    <w:rsid w:val="004E0ADD"/>
    <w:rsid w:val="00510065"/>
    <w:rsid w:val="005137D8"/>
    <w:rsid w:val="00515587"/>
    <w:rsid w:val="005434D6"/>
    <w:rsid w:val="00544662"/>
    <w:rsid w:val="005765C1"/>
    <w:rsid w:val="00590F08"/>
    <w:rsid w:val="005B409B"/>
    <w:rsid w:val="005E1868"/>
    <w:rsid w:val="005E40CB"/>
    <w:rsid w:val="005F5923"/>
    <w:rsid w:val="0061322C"/>
    <w:rsid w:val="006320E5"/>
    <w:rsid w:val="006545E7"/>
    <w:rsid w:val="0066591F"/>
    <w:rsid w:val="00686DE5"/>
    <w:rsid w:val="006B48E6"/>
    <w:rsid w:val="006C0928"/>
    <w:rsid w:val="00700CE2"/>
    <w:rsid w:val="007B79EE"/>
    <w:rsid w:val="007E2BA8"/>
    <w:rsid w:val="00820009"/>
    <w:rsid w:val="00822E12"/>
    <w:rsid w:val="008365DB"/>
    <w:rsid w:val="00855476"/>
    <w:rsid w:val="008575A9"/>
    <w:rsid w:val="008877EB"/>
    <w:rsid w:val="00897FFC"/>
    <w:rsid w:val="008A2F2F"/>
    <w:rsid w:val="008D26C5"/>
    <w:rsid w:val="0095082F"/>
    <w:rsid w:val="009B2E7B"/>
    <w:rsid w:val="009B3A8F"/>
    <w:rsid w:val="009D0323"/>
    <w:rsid w:val="009F5768"/>
    <w:rsid w:val="00A151D7"/>
    <w:rsid w:val="00A26745"/>
    <w:rsid w:val="00A62EE2"/>
    <w:rsid w:val="00A77809"/>
    <w:rsid w:val="00A91270"/>
    <w:rsid w:val="00AC2554"/>
    <w:rsid w:val="00B36AF7"/>
    <w:rsid w:val="00BF318B"/>
    <w:rsid w:val="00BF390A"/>
    <w:rsid w:val="00BF3F2A"/>
    <w:rsid w:val="00C253D9"/>
    <w:rsid w:val="00C30F3F"/>
    <w:rsid w:val="00C52ED0"/>
    <w:rsid w:val="00C67342"/>
    <w:rsid w:val="00C7217D"/>
    <w:rsid w:val="00C76FB7"/>
    <w:rsid w:val="00CE4965"/>
    <w:rsid w:val="00CF7E31"/>
    <w:rsid w:val="00D02E34"/>
    <w:rsid w:val="00D26B68"/>
    <w:rsid w:val="00D82DFE"/>
    <w:rsid w:val="00DB3964"/>
    <w:rsid w:val="00DD38C6"/>
    <w:rsid w:val="00DF483A"/>
    <w:rsid w:val="00E03B7A"/>
    <w:rsid w:val="00E04DAD"/>
    <w:rsid w:val="00E17E68"/>
    <w:rsid w:val="00E221B9"/>
    <w:rsid w:val="00E252AC"/>
    <w:rsid w:val="00E30AD9"/>
    <w:rsid w:val="00E41EB8"/>
    <w:rsid w:val="00E80F49"/>
    <w:rsid w:val="00EA72A1"/>
    <w:rsid w:val="00EB7EED"/>
    <w:rsid w:val="00EE1BBD"/>
    <w:rsid w:val="00EE2158"/>
    <w:rsid w:val="00EE2272"/>
    <w:rsid w:val="00F0040F"/>
    <w:rsid w:val="00F02935"/>
    <w:rsid w:val="00F04D0A"/>
    <w:rsid w:val="00F40B65"/>
    <w:rsid w:val="00F93E89"/>
    <w:rsid w:val="00F946C0"/>
    <w:rsid w:val="00F94791"/>
    <w:rsid w:val="00FA1FC8"/>
    <w:rsid w:val="00FC5782"/>
    <w:rsid w:val="205A8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35A"/>
  <w15:docId w15:val="{91ED95D3-03B5-4B8C-87CE-DE60F7F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F7"/>
  </w:style>
  <w:style w:type="paragraph" w:styleId="Footer">
    <w:name w:val="footer"/>
    <w:basedOn w:val="Normal"/>
    <w:link w:val="Foot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uk/creativecloud/buy/stud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e.com/uk_edu_5000618/sh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bookshops.com/published-by/riba-publishing/19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babookshops.com/search/Stephen+Brookhouse/" TargetMode="External"/><Relationship Id="rId10" Type="http://schemas.openxmlformats.org/officeDocument/2006/relationships/hyperlink" Target="http://www.lynd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ntl/en_uk/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2</cp:revision>
  <dcterms:created xsi:type="dcterms:W3CDTF">2017-01-31T09:46:00Z</dcterms:created>
  <dcterms:modified xsi:type="dcterms:W3CDTF">2017-01-31T09:46:00Z</dcterms:modified>
</cp:coreProperties>
</file>